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9C" w:rsidRPr="00CE4B44" w:rsidRDefault="00BF309C" w:rsidP="00CE4B44">
      <w:pPr>
        <w:jc w:val="both"/>
        <w:rPr>
          <w:b/>
          <w:bCs/>
          <w:sz w:val="50"/>
          <w:szCs w:val="50"/>
          <w:u w:val="single"/>
        </w:rPr>
      </w:pPr>
      <w:r w:rsidRPr="004D7E0E">
        <w:rPr>
          <w:b/>
          <w:bCs/>
          <w:sz w:val="50"/>
          <w:szCs w:val="50"/>
          <w:u w:val="single"/>
        </w:rPr>
        <w:t xml:space="preserve">PANORAMA BÍBLICO - AULA </w:t>
      </w:r>
      <w:r w:rsidR="00741111">
        <w:rPr>
          <w:b/>
          <w:bCs/>
          <w:sz w:val="50"/>
          <w:szCs w:val="50"/>
          <w:u w:val="single"/>
        </w:rPr>
        <w:t>1</w:t>
      </w:r>
      <w:r w:rsidR="00170865">
        <w:rPr>
          <w:b/>
          <w:bCs/>
          <w:sz w:val="50"/>
          <w:szCs w:val="50"/>
          <w:u w:val="single"/>
        </w:rPr>
        <w:t>1</w:t>
      </w:r>
      <w:r w:rsidR="00741111">
        <w:rPr>
          <w:b/>
          <w:bCs/>
          <w:sz w:val="50"/>
          <w:szCs w:val="50"/>
          <w:u w:val="single"/>
        </w:rPr>
        <w:t>0</w:t>
      </w:r>
    </w:p>
    <w:p w:rsidR="00CE4B44" w:rsidRDefault="00CE4B44" w:rsidP="00CE4B44">
      <w:pPr>
        <w:pStyle w:val="NormalWeb"/>
      </w:pPr>
      <w:r>
        <w:rPr>
          <w:rFonts w:ascii="Arial" w:hAnsi="Arial" w:cs="Arial"/>
          <w:b/>
          <w:bCs/>
          <w:sz w:val="27"/>
          <w:szCs w:val="27"/>
        </w:rPr>
        <w:t>A parábola das dez virgens (continuação)</w:t>
      </w:r>
      <w:r>
        <w:t xml:space="preserve"> </w:t>
      </w:r>
    </w:p>
    <w:p w:rsidR="00CE4B44" w:rsidRDefault="00CE4B44" w:rsidP="00CE4B44">
      <w:pPr>
        <w:spacing w:before="100" w:beforeAutospacing="1" w:after="100" w:afterAutospacing="1"/>
        <w:jc w:val="both"/>
      </w:pPr>
      <w:r>
        <w:rPr>
          <w:rFonts w:ascii="Arial" w:hAnsi="Arial" w:cs="Arial"/>
        </w:rPr>
        <w:t>Jesus, no cap.24 de Mateus, faz uma narrativa (r</w:t>
      </w:r>
      <w:r w:rsidR="00C64A61">
        <w:rPr>
          <w:rFonts w:ascii="Arial" w:hAnsi="Arial" w:cs="Arial"/>
        </w:rPr>
        <w:t>esumo) do período da Tribulação.</w:t>
      </w:r>
      <w:r>
        <w:rPr>
          <w:rFonts w:ascii="Arial" w:hAnsi="Arial" w:cs="Arial"/>
        </w:rPr>
        <w:t xml:space="preserve"> </w:t>
      </w:r>
      <w:r w:rsidR="00C64A61">
        <w:rPr>
          <w:rFonts w:ascii="Arial" w:hAnsi="Arial" w:cs="Arial"/>
        </w:rPr>
        <w:t>V</w:t>
      </w:r>
      <w:r>
        <w:rPr>
          <w:rFonts w:ascii="Arial" w:hAnsi="Arial" w:cs="Arial"/>
        </w:rPr>
        <w:t xml:space="preserve">imos que este capítulo tem a ver somente com Israel: do </w:t>
      </w:r>
      <w:r>
        <w:rPr>
          <w:rFonts w:ascii="Arial" w:hAnsi="Arial" w:cs="Arial"/>
          <w:b/>
          <w:bCs/>
        </w:rPr>
        <w:t>V.1</w:t>
      </w:r>
      <w:r>
        <w:rPr>
          <w:rFonts w:ascii="Arial" w:hAnsi="Arial" w:cs="Arial"/>
        </w:rPr>
        <w:t xml:space="preserve"> ao </w:t>
      </w:r>
      <w:r>
        <w:rPr>
          <w:rFonts w:ascii="Arial" w:hAnsi="Arial" w:cs="Arial"/>
          <w:b/>
          <w:bCs/>
        </w:rPr>
        <w:t>V.30</w:t>
      </w:r>
      <w:r>
        <w:rPr>
          <w:rFonts w:ascii="Arial" w:hAnsi="Arial" w:cs="Arial"/>
        </w:rPr>
        <w:t xml:space="preserve">, Jesus descreve a Tribulação e termina com a descrição da sua vinda; já do </w:t>
      </w:r>
      <w:r>
        <w:rPr>
          <w:rFonts w:ascii="Arial" w:hAnsi="Arial" w:cs="Arial"/>
          <w:b/>
          <w:bCs/>
        </w:rPr>
        <w:t xml:space="preserve">V.31 </w:t>
      </w:r>
      <w:r>
        <w:rPr>
          <w:rFonts w:ascii="Arial" w:hAnsi="Arial" w:cs="Arial"/>
        </w:rPr>
        <w:t>ao</w:t>
      </w:r>
      <w:r>
        <w:rPr>
          <w:rFonts w:ascii="Arial" w:hAnsi="Arial" w:cs="Arial"/>
          <w:b/>
          <w:bCs/>
        </w:rPr>
        <w:t xml:space="preserve"> V.41</w:t>
      </w:r>
      <w:r>
        <w:rPr>
          <w:rFonts w:ascii="Arial" w:hAnsi="Arial" w:cs="Arial"/>
        </w:rPr>
        <w:t>, vemos o julgamento de Israel, julgamento dos vivos da nação após o término da Tribulação. Nesse ponto Jesus irá separar as pessoas vivas de Israel na Terra</w:t>
      </w:r>
      <w:r w:rsidR="00C64A61">
        <w:rPr>
          <w:rFonts w:ascii="Arial" w:hAnsi="Arial" w:cs="Arial"/>
        </w:rPr>
        <w:t>:</w:t>
      </w:r>
      <w:r>
        <w:rPr>
          <w:rFonts w:ascii="Arial" w:hAnsi="Arial" w:cs="Arial"/>
        </w:rPr>
        <w:t xml:space="preserve"> os salvos dos não salvos.</w:t>
      </w:r>
    </w:p>
    <w:p w:rsidR="00C64A61" w:rsidRPr="00C64A61" w:rsidRDefault="00CE4B44" w:rsidP="00CE4B44">
      <w:pPr>
        <w:spacing w:before="100" w:beforeAutospacing="1" w:after="100" w:afterAutospacing="1"/>
        <w:jc w:val="both"/>
        <w:rPr>
          <w:rFonts w:ascii="Arial" w:hAnsi="Arial" w:cs="Arial"/>
        </w:rPr>
      </w:pPr>
      <w:r>
        <w:rPr>
          <w:rFonts w:ascii="Arial" w:hAnsi="Arial" w:cs="Arial"/>
          <w:b/>
          <w:bCs/>
        </w:rPr>
        <w:t>V.40</w:t>
      </w:r>
      <w:r w:rsidR="00C64A61">
        <w:rPr>
          <w:rFonts w:ascii="Arial" w:hAnsi="Arial" w:cs="Arial"/>
          <w:b/>
          <w:bCs/>
        </w:rPr>
        <w:t>-</w:t>
      </w:r>
      <w:r>
        <w:rPr>
          <w:rFonts w:ascii="Arial" w:hAnsi="Arial" w:cs="Arial"/>
          <w:b/>
          <w:bCs/>
        </w:rPr>
        <w:t>41</w:t>
      </w:r>
      <w:r>
        <w:rPr>
          <w:rFonts w:ascii="Arial" w:hAnsi="Arial" w:cs="Arial"/>
        </w:rPr>
        <w:t>; quem serão levados para fora da Terra são os não salvos e os salvos permanecerão na Terra, como nos dias de Noé; é exatamente o oposto do arrebatamento.</w:t>
      </w:r>
    </w:p>
    <w:p w:rsidR="00CE4B44" w:rsidRDefault="00CE4B44" w:rsidP="00CE4B44">
      <w:pPr>
        <w:spacing w:before="100" w:beforeAutospacing="1" w:after="100" w:afterAutospacing="1"/>
        <w:jc w:val="both"/>
      </w:pPr>
      <w:r>
        <w:rPr>
          <w:rFonts w:ascii="Arial" w:hAnsi="Arial" w:cs="Arial"/>
        </w:rPr>
        <w:t>Após a descrição do julgamento de Israel, Jesus conta duas parábolas como advertência à Israel sobre tudo o que Ele descreveu e mais do que nunca a Igreja não está neste contexto. Como estudamos, a Igreja foi arrebatada antes de tudo que Jesus começou a contar em Mateus 24 e aqui Jesus está explicando como será a tribulação, a sua segunda vinda e o que acontecerá após a sua volta.</w:t>
      </w:r>
      <w:r>
        <w:t xml:space="preserve"> </w:t>
      </w:r>
    </w:p>
    <w:p w:rsidR="00CE4B44" w:rsidRDefault="00CE4B44" w:rsidP="00CE4B44">
      <w:pPr>
        <w:spacing w:before="100" w:beforeAutospacing="1" w:after="100" w:afterAutospacing="1"/>
        <w:jc w:val="both"/>
      </w:pPr>
      <w:r>
        <w:rPr>
          <w:rFonts w:ascii="Arial" w:hAnsi="Arial" w:cs="Arial"/>
        </w:rPr>
        <w:t>Então Jesus, no cap.25, conta a parábola das dez virgens e veremos mais alguns detalhes, além, dos já vistos na aula passada.</w:t>
      </w:r>
      <w:r>
        <w:t xml:space="preserve"> </w:t>
      </w:r>
    </w:p>
    <w:p w:rsidR="00CE4B44" w:rsidRDefault="00CE4B44" w:rsidP="00CE4B44">
      <w:pPr>
        <w:spacing w:before="100" w:beforeAutospacing="1" w:after="100" w:afterAutospacing="1"/>
      </w:pPr>
      <w:r>
        <w:rPr>
          <w:rFonts w:ascii="Symbol" w:hAnsi="Symbol"/>
          <w:b/>
          <w:bCs/>
        </w:rPr>
        <w:t></w:t>
      </w:r>
      <w:r>
        <w:rPr>
          <w:rFonts w:ascii="Arial" w:hAnsi="Arial" w:cs="Arial"/>
          <w:b/>
          <w:bCs/>
        </w:rPr>
        <w:t xml:space="preserve"> Mateus 25:1</w:t>
      </w:r>
      <w:r w:rsidR="00C64A61">
        <w:rPr>
          <w:rFonts w:ascii="Arial" w:hAnsi="Arial" w:cs="Arial"/>
          <w:b/>
          <w:bCs/>
        </w:rPr>
        <w:t>-</w:t>
      </w:r>
      <w:r>
        <w:rPr>
          <w:rFonts w:ascii="Arial" w:hAnsi="Arial" w:cs="Arial"/>
          <w:b/>
          <w:bCs/>
        </w:rPr>
        <w:t>13</w:t>
      </w:r>
    </w:p>
    <w:p w:rsidR="00CE4B44" w:rsidRDefault="00CE4B44" w:rsidP="00CE4B44">
      <w:pPr>
        <w:spacing w:before="100" w:beforeAutospacing="1" w:after="100" w:afterAutospacing="1"/>
        <w:jc w:val="both"/>
      </w:pPr>
      <w:r>
        <w:rPr>
          <w:rFonts w:ascii="Arial" w:hAnsi="Arial" w:cs="Arial"/>
        </w:rPr>
        <w:t>Esta parábola é uma ilustração de Israel no final da Tribulação, quando Jesus (o noivo) estiver para voltar. Porque a parábola fala do noivo encontrando-se com as virgens, muitos cristãos concluíram que se trata do encontro de Cristo com a Igreja, porém de maneira nenhum</w:t>
      </w:r>
      <w:r w:rsidR="00C64A61">
        <w:rPr>
          <w:rFonts w:ascii="Arial" w:hAnsi="Arial" w:cs="Arial"/>
        </w:rPr>
        <w:t>a é o que está acontecendo aqui. D</w:t>
      </w:r>
      <w:r>
        <w:rPr>
          <w:rFonts w:ascii="Arial" w:hAnsi="Arial" w:cs="Arial"/>
        </w:rPr>
        <w:t xml:space="preserve">izem ainda que as prudentes representam a parte da Igreja que será arrebatada e as néscias a parte que não será arrebatada, justificando assim erroneamente a perda da salvação para os que são da Igreja. Observe que a parábola começa com o conectivo "então", que liga o que será narrado com o que foi descrito no capítulo anterior. Sendo assim, o período a que se refere esta parábola é a Tribulação e portanto, é impossível de se referir à Igreja. Notem que na parábola a "noiva" nem é mencionada. Na tradução da Vulgata Latina e nas versões siríacas, o V.1 diz: dez virgens, tomando as suas lâmpadas, saíram ao encontro </w:t>
      </w:r>
      <w:r>
        <w:rPr>
          <w:rFonts w:ascii="Arial" w:hAnsi="Arial" w:cs="Arial"/>
          <w:u w:val="single"/>
        </w:rPr>
        <w:t>do noivo e da noiva</w:t>
      </w:r>
      <w:r>
        <w:rPr>
          <w:rFonts w:ascii="Arial" w:hAnsi="Arial" w:cs="Arial"/>
        </w:rPr>
        <w:t>. O mais provável é que as virgens são as mesmas citadas no</w:t>
      </w:r>
      <w:r>
        <w:rPr>
          <w:rFonts w:ascii="Arial" w:hAnsi="Arial" w:cs="Arial"/>
          <w:b/>
          <w:bCs/>
        </w:rPr>
        <w:t xml:space="preserve"> </w:t>
      </w:r>
      <w:r>
        <w:rPr>
          <w:rFonts w:ascii="Symbol" w:hAnsi="Symbol"/>
          <w:b/>
          <w:bCs/>
        </w:rPr>
        <w:t></w:t>
      </w:r>
      <w:r>
        <w:rPr>
          <w:rFonts w:ascii="Arial" w:hAnsi="Arial" w:cs="Arial"/>
          <w:b/>
          <w:bCs/>
        </w:rPr>
        <w:t xml:space="preserve"> Salmo 45:14</w:t>
      </w:r>
      <w:r>
        <w:rPr>
          <w:rFonts w:ascii="Arial" w:hAnsi="Arial" w:cs="Arial"/>
        </w:rPr>
        <w:t>: "as virgens, suas companheiras (da noiva) que seguem (seguem a noiva), serão trazidas a sua presença".</w:t>
      </w:r>
    </w:p>
    <w:p w:rsidR="00CE4B44" w:rsidRDefault="00CE4B44" w:rsidP="00CE4B44">
      <w:pPr>
        <w:spacing w:before="100" w:beforeAutospacing="1" w:after="100" w:afterAutospacing="1"/>
        <w:jc w:val="both"/>
      </w:pPr>
      <w:r>
        <w:rPr>
          <w:rFonts w:ascii="Arial" w:hAnsi="Arial" w:cs="Arial"/>
        </w:rPr>
        <w:t xml:space="preserve">"Virgens", fala de pureza moral e "lâmpadas" fala de testemunho. Na verdade, Israel é um testemunho vivo da fidelidade e soberania de Deus. Porém, dentro da nação, há os que realmente são salvos e os que não são salvos. Paulo, antes de sua conversão na estrada de Damasco, </w:t>
      </w:r>
      <w:r>
        <w:rPr>
          <w:rFonts w:ascii="Arial" w:hAnsi="Arial" w:cs="Arial"/>
          <w:u w:val="single"/>
        </w:rPr>
        <w:t>era irrepreensível</w:t>
      </w:r>
      <w:r>
        <w:rPr>
          <w:rFonts w:ascii="Arial" w:hAnsi="Arial" w:cs="Arial"/>
        </w:rPr>
        <w:t xml:space="preserve"> (</w:t>
      </w:r>
      <w:r>
        <w:rPr>
          <w:rFonts w:ascii="Symbol" w:hAnsi="Symbol"/>
          <w:b/>
          <w:bCs/>
        </w:rPr>
        <w:t></w:t>
      </w:r>
      <w:r>
        <w:rPr>
          <w:rFonts w:ascii="Arial" w:hAnsi="Arial" w:cs="Arial"/>
          <w:b/>
          <w:bCs/>
        </w:rPr>
        <w:t xml:space="preserve"> Filipenses 3:4</w:t>
      </w:r>
      <w:r w:rsidR="00C64A61">
        <w:rPr>
          <w:rFonts w:ascii="Arial" w:hAnsi="Arial" w:cs="Arial"/>
          <w:b/>
          <w:bCs/>
        </w:rPr>
        <w:t>-</w:t>
      </w:r>
      <w:r>
        <w:rPr>
          <w:rFonts w:ascii="Arial" w:hAnsi="Arial" w:cs="Arial"/>
          <w:b/>
          <w:bCs/>
        </w:rPr>
        <w:t>6</w:t>
      </w:r>
      <w:r>
        <w:rPr>
          <w:rFonts w:ascii="Arial" w:hAnsi="Arial" w:cs="Arial"/>
        </w:rPr>
        <w:t>), mas não era salvo.</w:t>
      </w:r>
      <w:r>
        <w:t xml:space="preserve"> </w:t>
      </w:r>
    </w:p>
    <w:p w:rsidR="00CE4B44" w:rsidRDefault="00CE4B44" w:rsidP="00CE4B44">
      <w:pPr>
        <w:spacing w:before="100" w:beforeAutospacing="1" w:after="100" w:afterAutospacing="1"/>
        <w:jc w:val="both"/>
      </w:pPr>
      <w:r>
        <w:rPr>
          <w:rFonts w:ascii="Arial" w:hAnsi="Arial" w:cs="Arial"/>
        </w:rPr>
        <w:t xml:space="preserve">As virgens </w:t>
      </w:r>
      <w:r>
        <w:rPr>
          <w:rFonts w:ascii="Arial" w:hAnsi="Arial" w:cs="Arial"/>
          <w:u w:val="single"/>
        </w:rPr>
        <w:t>prudentes</w:t>
      </w:r>
      <w:r>
        <w:rPr>
          <w:rFonts w:ascii="Arial" w:hAnsi="Arial" w:cs="Arial"/>
        </w:rPr>
        <w:t xml:space="preserve"> simbolizaram o Israel salvo após o término da Tribulação; elas tem </w:t>
      </w:r>
      <w:r>
        <w:rPr>
          <w:rFonts w:ascii="Arial" w:hAnsi="Arial" w:cs="Arial"/>
          <w:u w:val="single"/>
        </w:rPr>
        <w:t>azeite</w:t>
      </w:r>
      <w:r>
        <w:rPr>
          <w:rFonts w:ascii="Arial" w:hAnsi="Arial" w:cs="Arial"/>
        </w:rPr>
        <w:t xml:space="preserve"> em suas lâmpadas. O azeite é símbolo do Espírito Santo.</w:t>
      </w:r>
      <w:r>
        <w:t xml:space="preserve"> </w:t>
      </w:r>
    </w:p>
    <w:p w:rsidR="00CE4B44" w:rsidRDefault="00CE4B44" w:rsidP="00CE4B44">
      <w:pPr>
        <w:spacing w:before="100" w:beforeAutospacing="1" w:after="100" w:afterAutospacing="1"/>
      </w:pPr>
      <w:r>
        <w:rPr>
          <w:rFonts w:ascii="Symbol" w:hAnsi="Symbol"/>
          <w:b/>
          <w:bCs/>
        </w:rPr>
        <w:lastRenderedPageBreak/>
        <w:t></w:t>
      </w:r>
      <w:r>
        <w:rPr>
          <w:rFonts w:ascii="Arial" w:hAnsi="Arial" w:cs="Arial"/>
          <w:b/>
          <w:bCs/>
        </w:rPr>
        <w:t xml:space="preserve"> Zacarias 4:1</w:t>
      </w:r>
      <w:r w:rsidR="00C64A61">
        <w:rPr>
          <w:rFonts w:ascii="Arial" w:hAnsi="Arial" w:cs="Arial"/>
          <w:b/>
          <w:bCs/>
        </w:rPr>
        <w:t>-</w:t>
      </w:r>
      <w:r>
        <w:rPr>
          <w:rFonts w:ascii="Arial" w:hAnsi="Arial" w:cs="Arial"/>
          <w:b/>
          <w:bCs/>
        </w:rPr>
        <w:t>6</w:t>
      </w:r>
      <w:r>
        <w:br/>
      </w:r>
      <w:r>
        <w:rPr>
          <w:rFonts w:ascii="Symbol" w:hAnsi="Symbol"/>
          <w:b/>
          <w:bCs/>
        </w:rPr>
        <w:t></w:t>
      </w:r>
      <w:r>
        <w:rPr>
          <w:rFonts w:ascii="Arial" w:hAnsi="Arial" w:cs="Arial"/>
          <w:b/>
          <w:bCs/>
        </w:rPr>
        <w:t xml:space="preserve"> Atos 10:38</w:t>
      </w:r>
      <w:r>
        <w:br/>
      </w:r>
      <w:r>
        <w:rPr>
          <w:rFonts w:ascii="Symbol" w:hAnsi="Symbol"/>
          <w:b/>
          <w:bCs/>
        </w:rPr>
        <w:t></w:t>
      </w:r>
      <w:r>
        <w:rPr>
          <w:rFonts w:ascii="Arial" w:hAnsi="Arial" w:cs="Arial"/>
          <w:b/>
          <w:bCs/>
        </w:rPr>
        <w:t xml:space="preserve"> Hebreus 1:9</w:t>
      </w:r>
      <w:r>
        <w:br/>
      </w:r>
      <w:r>
        <w:rPr>
          <w:rFonts w:ascii="Symbol" w:hAnsi="Symbol"/>
          <w:b/>
          <w:bCs/>
        </w:rPr>
        <w:t></w:t>
      </w:r>
      <w:r>
        <w:rPr>
          <w:rFonts w:ascii="Arial" w:hAnsi="Arial" w:cs="Arial"/>
          <w:b/>
          <w:bCs/>
        </w:rPr>
        <w:t xml:space="preserve"> Romanos 8:9</w:t>
      </w:r>
    </w:p>
    <w:p w:rsidR="00CE4B44" w:rsidRDefault="00CE4B44" w:rsidP="00CE4B44">
      <w:pPr>
        <w:spacing w:before="100" w:beforeAutospacing="1" w:after="100" w:afterAutospacing="1"/>
        <w:jc w:val="both"/>
      </w:pPr>
      <w:r>
        <w:rPr>
          <w:rFonts w:ascii="Arial" w:hAnsi="Arial" w:cs="Arial"/>
        </w:rPr>
        <w:t xml:space="preserve">Já as virgens </w:t>
      </w:r>
      <w:r>
        <w:rPr>
          <w:rFonts w:ascii="Arial" w:hAnsi="Arial" w:cs="Arial"/>
          <w:u w:val="single"/>
        </w:rPr>
        <w:t xml:space="preserve">néscias </w:t>
      </w:r>
      <w:r>
        <w:rPr>
          <w:rFonts w:ascii="Arial" w:hAnsi="Arial" w:cs="Arial"/>
        </w:rPr>
        <w:t xml:space="preserve">simbolizam o Israel "religioso" do final da Tribulação, porém não salvo; elas não têm o Espírito, "e se alguém não tem o Espírito de Cristo, esse tal não </w:t>
      </w:r>
      <w:r w:rsidR="00C64A61">
        <w:rPr>
          <w:rFonts w:ascii="Arial" w:hAnsi="Arial" w:cs="Arial"/>
        </w:rPr>
        <w:t>é dE</w:t>
      </w:r>
      <w:r>
        <w:rPr>
          <w:rFonts w:ascii="Arial" w:hAnsi="Arial" w:cs="Arial"/>
        </w:rPr>
        <w:t>le".</w:t>
      </w:r>
    </w:p>
    <w:p w:rsidR="00CE4B44" w:rsidRDefault="00CE4B44" w:rsidP="00CE4B44">
      <w:pPr>
        <w:spacing w:before="100" w:beforeAutospacing="1" w:after="100" w:afterAutospacing="1"/>
        <w:jc w:val="both"/>
      </w:pPr>
      <w:r>
        <w:rPr>
          <w:rFonts w:ascii="Arial" w:hAnsi="Arial" w:cs="Arial"/>
        </w:rPr>
        <w:t>Na descrição do arrebatamento, não existem dois grupos como estes desta parábola:</w:t>
      </w:r>
      <w:r>
        <w:t xml:space="preserve"> </w:t>
      </w:r>
    </w:p>
    <w:p w:rsidR="00CE4B44" w:rsidRDefault="00CE4B44" w:rsidP="00CE4B44">
      <w:pPr>
        <w:spacing w:before="100" w:beforeAutospacing="1" w:after="100" w:afterAutospacing="1"/>
      </w:pPr>
      <w:r>
        <w:rPr>
          <w:rFonts w:ascii="Symbol" w:hAnsi="Symbol"/>
          <w:b/>
          <w:bCs/>
        </w:rPr>
        <w:t></w:t>
      </w:r>
      <w:r>
        <w:rPr>
          <w:rFonts w:ascii="Txt" w:hAnsi="Txt"/>
          <w:b/>
          <w:bCs/>
        </w:rPr>
        <w:t xml:space="preserve">I </w:t>
      </w:r>
      <w:r>
        <w:rPr>
          <w:rFonts w:ascii="Arial" w:hAnsi="Arial" w:cs="Arial"/>
          <w:b/>
          <w:bCs/>
        </w:rPr>
        <w:t>Coríntios 15:51</w:t>
      </w:r>
      <w:r w:rsidR="00C64A61">
        <w:rPr>
          <w:rFonts w:ascii="Arial" w:hAnsi="Arial" w:cs="Arial"/>
          <w:b/>
          <w:bCs/>
        </w:rPr>
        <w:t>-</w:t>
      </w:r>
      <w:r>
        <w:rPr>
          <w:rFonts w:ascii="Arial" w:hAnsi="Arial" w:cs="Arial"/>
          <w:b/>
          <w:bCs/>
        </w:rPr>
        <w:t>56</w:t>
      </w:r>
      <w:r>
        <w:br/>
      </w:r>
      <w:r>
        <w:rPr>
          <w:rFonts w:ascii="Symbol" w:hAnsi="Symbol"/>
          <w:b/>
          <w:bCs/>
        </w:rPr>
        <w:t></w:t>
      </w:r>
      <w:r>
        <w:rPr>
          <w:b/>
          <w:bCs/>
        </w:rPr>
        <w:t>I</w:t>
      </w:r>
      <w:r>
        <w:rPr>
          <w:rFonts w:ascii="Arial" w:hAnsi="Arial" w:cs="Arial"/>
          <w:b/>
          <w:bCs/>
        </w:rPr>
        <w:t xml:space="preserve"> Tessalonicenses 4:13</w:t>
      </w:r>
      <w:r w:rsidR="00C64A61">
        <w:rPr>
          <w:rFonts w:ascii="Arial" w:hAnsi="Arial" w:cs="Arial"/>
          <w:b/>
          <w:bCs/>
        </w:rPr>
        <w:t>-</w:t>
      </w:r>
      <w:r>
        <w:rPr>
          <w:rFonts w:ascii="Arial" w:hAnsi="Arial" w:cs="Arial"/>
          <w:b/>
          <w:bCs/>
        </w:rPr>
        <w:t>18</w:t>
      </w:r>
    </w:p>
    <w:p w:rsidR="00CE4B44" w:rsidRDefault="00CE4B44" w:rsidP="00CE4B44">
      <w:pPr>
        <w:spacing w:before="100" w:beforeAutospacing="1" w:after="100" w:afterAutospacing="1"/>
        <w:jc w:val="both"/>
      </w:pPr>
      <w:r>
        <w:rPr>
          <w:rFonts w:ascii="Arial" w:hAnsi="Arial" w:cs="Arial"/>
        </w:rPr>
        <w:t>Há sim dois grupos também no arrebatamento, porém diferentes: "os que morreram em Cristo" e "os que ficaram vivos" e ambos tem o azeite, o Espírito Santo, Aleluia!</w:t>
      </w:r>
    </w:p>
    <w:p w:rsidR="00CE4B44" w:rsidRDefault="00CE4B44" w:rsidP="00CE4B44">
      <w:r>
        <w:rPr>
          <w:rFonts w:ascii="Arial" w:hAnsi="Arial" w:cs="Arial"/>
          <w:b/>
          <w:bCs/>
          <w:sz w:val="27"/>
          <w:szCs w:val="27"/>
        </w:rPr>
        <w:t>11.18: O julgamento das nações (</w:t>
      </w:r>
      <w:r>
        <w:rPr>
          <w:rFonts w:ascii="Symbol" w:hAnsi="Symbol"/>
          <w:b/>
          <w:bCs/>
          <w:sz w:val="27"/>
          <w:szCs w:val="27"/>
        </w:rPr>
        <w:t></w:t>
      </w:r>
      <w:r>
        <w:rPr>
          <w:rFonts w:ascii="Arial" w:hAnsi="Arial" w:cs="Arial"/>
          <w:b/>
          <w:bCs/>
          <w:sz w:val="27"/>
          <w:szCs w:val="27"/>
        </w:rPr>
        <w:t xml:space="preserve"> Mateus 25:31</w:t>
      </w:r>
      <w:r w:rsidR="00C64A61">
        <w:rPr>
          <w:rFonts w:ascii="Arial" w:hAnsi="Arial" w:cs="Arial"/>
          <w:b/>
          <w:bCs/>
          <w:sz w:val="27"/>
          <w:szCs w:val="27"/>
        </w:rPr>
        <w:t>-</w:t>
      </w:r>
      <w:r>
        <w:rPr>
          <w:rFonts w:ascii="Arial" w:hAnsi="Arial" w:cs="Arial"/>
          <w:b/>
          <w:bCs/>
          <w:sz w:val="27"/>
          <w:szCs w:val="27"/>
        </w:rPr>
        <w:t>46)</w:t>
      </w:r>
      <w:r>
        <w:t xml:space="preserve"> </w:t>
      </w:r>
    </w:p>
    <w:p w:rsidR="00CE4B44" w:rsidRDefault="00CE4B44" w:rsidP="00CE4B44">
      <w:pPr>
        <w:spacing w:before="100" w:beforeAutospacing="1" w:after="100" w:afterAutospacing="1"/>
      </w:pPr>
      <w:r>
        <w:rPr>
          <w:rFonts w:ascii="Arial" w:hAnsi="Arial" w:cs="Arial"/>
        </w:rPr>
        <w:t>Continua</w:t>
      </w:r>
      <w:r w:rsidR="00C64A61">
        <w:rPr>
          <w:rFonts w:ascii="Arial" w:hAnsi="Arial" w:cs="Arial"/>
        </w:rPr>
        <w:t>n</w:t>
      </w:r>
      <w:r>
        <w:rPr>
          <w:rFonts w:ascii="Arial" w:hAnsi="Arial" w:cs="Arial"/>
        </w:rPr>
        <w:t>do o cap.25 de Mateus, temos:</w:t>
      </w:r>
    </w:p>
    <w:p w:rsidR="00CE4B44" w:rsidRDefault="00CE4B44" w:rsidP="00CE4B44">
      <w:pPr>
        <w:spacing w:before="100" w:beforeAutospacing="1" w:after="100" w:afterAutospacing="1"/>
      </w:pPr>
      <w:r>
        <w:rPr>
          <w:rFonts w:ascii="Arial" w:hAnsi="Arial" w:cs="Arial"/>
          <w:b/>
          <w:bCs/>
        </w:rPr>
        <w:t>V.14</w:t>
      </w:r>
      <w:r w:rsidR="00C64A61">
        <w:rPr>
          <w:rFonts w:ascii="Arial" w:hAnsi="Arial" w:cs="Arial"/>
          <w:b/>
          <w:bCs/>
        </w:rPr>
        <w:t>-</w:t>
      </w:r>
      <w:r>
        <w:rPr>
          <w:rFonts w:ascii="Arial" w:hAnsi="Arial" w:cs="Arial"/>
          <w:b/>
          <w:bCs/>
        </w:rPr>
        <w:t>30</w:t>
      </w:r>
      <w:r>
        <w:rPr>
          <w:rFonts w:ascii="Arial" w:hAnsi="Arial" w:cs="Arial"/>
        </w:rPr>
        <w:t>; relatam uma parábola que enfatiza os galardões, a parábola dos talentos.</w:t>
      </w:r>
      <w:r>
        <w:t xml:space="preserve"> </w:t>
      </w:r>
    </w:p>
    <w:p w:rsidR="00CE4B44" w:rsidRDefault="00CE4B44" w:rsidP="00A76520">
      <w:pPr>
        <w:spacing w:before="100" w:beforeAutospacing="1" w:after="100" w:afterAutospacing="1"/>
        <w:jc w:val="both"/>
      </w:pPr>
      <w:r>
        <w:rPr>
          <w:rFonts w:ascii="Arial" w:hAnsi="Arial" w:cs="Arial"/>
          <w:b/>
          <w:bCs/>
        </w:rPr>
        <w:t>V.31</w:t>
      </w:r>
      <w:r w:rsidR="00C64A61">
        <w:rPr>
          <w:rFonts w:ascii="Arial" w:hAnsi="Arial" w:cs="Arial"/>
          <w:b/>
          <w:bCs/>
        </w:rPr>
        <w:t>-</w:t>
      </w:r>
      <w:r>
        <w:rPr>
          <w:rFonts w:ascii="Arial" w:hAnsi="Arial" w:cs="Arial"/>
          <w:b/>
          <w:bCs/>
        </w:rPr>
        <w:t>46</w:t>
      </w:r>
      <w:r>
        <w:rPr>
          <w:rFonts w:ascii="Arial" w:hAnsi="Arial" w:cs="Arial"/>
        </w:rPr>
        <w:t>; não registram uma parábola e sim a profecia de Jesus acerca do que acontecerá com as NAÇÕES, quando da sua volta.</w:t>
      </w:r>
    </w:p>
    <w:p w:rsidR="00CE4B44" w:rsidRDefault="00CE4B44" w:rsidP="00A76520">
      <w:pPr>
        <w:jc w:val="both"/>
      </w:pPr>
      <w:r>
        <w:rPr>
          <w:rFonts w:ascii="Arial" w:hAnsi="Arial" w:cs="Arial"/>
        </w:rPr>
        <w:t xml:space="preserve">Os </w:t>
      </w:r>
      <w:r>
        <w:rPr>
          <w:rFonts w:ascii="Arial" w:hAnsi="Arial" w:cs="Arial"/>
          <w:b/>
          <w:bCs/>
        </w:rPr>
        <w:t>V.31</w:t>
      </w:r>
      <w:r w:rsidR="00C64A61">
        <w:rPr>
          <w:rFonts w:ascii="Arial" w:hAnsi="Arial" w:cs="Arial"/>
          <w:b/>
          <w:bCs/>
        </w:rPr>
        <w:t>-</w:t>
      </w:r>
      <w:r>
        <w:rPr>
          <w:rFonts w:ascii="Arial" w:hAnsi="Arial" w:cs="Arial"/>
          <w:b/>
          <w:bCs/>
        </w:rPr>
        <w:t>46</w:t>
      </w:r>
      <w:r>
        <w:rPr>
          <w:rFonts w:ascii="Arial" w:hAnsi="Arial" w:cs="Arial"/>
        </w:rPr>
        <w:t xml:space="preserve"> vão tratar de outro julgamento, o julgamento das nações. Jesus já separou os de Israel e agora ele se volta para as demais nações, para os gentios.</w:t>
      </w:r>
    </w:p>
    <w:p w:rsidR="00CE4B44" w:rsidRDefault="00CE4B44" w:rsidP="00A76520">
      <w:pPr>
        <w:spacing w:before="100" w:beforeAutospacing="1" w:after="100" w:afterAutospacing="1"/>
        <w:jc w:val="both"/>
      </w:pPr>
      <w:r>
        <w:rPr>
          <w:rFonts w:ascii="Arial" w:hAnsi="Arial" w:cs="Arial"/>
          <w:b/>
          <w:bCs/>
        </w:rPr>
        <w:t>V.31</w:t>
      </w:r>
      <w:r w:rsidR="00C64A61">
        <w:rPr>
          <w:rFonts w:ascii="Arial" w:hAnsi="Arial" w:cs="Arial"/>
          <w:b/>
          <w:bCs/>
        </w:rPr>
        <w:t>-</w:t>
      </w:r>
      <w:r>
        <w:rPr>
          <w:rFonts w:ascii="Arial" w:hAnsi="Arial" w:cs="Arial"/>
          <w:b/>
          <w:bCs/>
        </w:rPr>
        <w:t>32</w:t>
      </w:r>
      <w:r>
        <w:rPr>
          <w:rFonts w:ascii="Arial" w:hAnsi="Arial" w:cs="Arial"/>
        </w:rPr>
        <w:t>, "</w:t>
      </w:r>
      <w:r>
        <w:rPr>
          <w:rFonts w:ascii="Arial" w:hAnsi="Arial" w:cs="Arial"/>
          <w:u w:val="single"/>
        </w:rPr>
        <w:t>quando</w:t>
      </w:r>
      <w:r>
        <w:rPr>
          <w:rFonts w:ascii="Arial" w:hAnsi="Arial" w:cs="Arial"/>
        </w:rPr>
        <w:t xml:space="preserve">, pois, </w:t>
      </w:r>
      <w:r>
        <w:rPr>
          <w:rFonts w:ascii="Arial" w:hAnsi="Arial" w:cs="Arial"/>
          <w:u w:val="single"/>
        </w:rPr>
        <w:t>vier</w:t>
      </w:r>
      <w:r>
        <w:rPr>
          <w:rFonts w:ascii="Arial" w:hAnsi="Arial" w:cs="Arial"/>
        </w:rPr>
        <w:t xml:space="preserve"> o Filho do homem na sua glória..." Portanto, será aqui na Terra, "... e todos os anjos com ele, então se assentará no trono da glória; e diante dele </w:t>
      </w:r>
      <w:r>
        <w:rPr>
          <w:rFonts w:ascii="Arial" w:hAnsi="Arial" w:cs="Arial"/>
          <w:u w:val="single"/>
        </w:rPr>
        <w:t>serão reunidas todas as nações</w:t>
      </w:r>
      <w:r>
        <w:rPr>
          <w:rFonts w:ascii="Arial" w:hAnsi="Arial" w:cs="Arial"/>
        </w:rPr>
        <w:t xml:space="preserve">; e </w:t>
      </w:r>
      <w:r>
        <w:rPr>
          <w:rFonts w:ascii="Arial" w:hAnsi="Arial" w:cs="Arial"/>
          <w:u w:val="single"/>
        </w:rPr>
        <w:t>ele separará uns dos outros</w:t>
      </w:r>
      <w:r>
        <w:rPr>
          <w:rFonts w:ascii="Arial" w:hAnsi="Arial" w:cs="Arial"/>
        </w:rPr>
        <w:t>, como o pastor separa as ovelhas do cabritos".</w:t>
      </w:r>
      <w:r>
        <w:t xml:space="preserve"> </w:t>
      </w:r>
    </w:p>
    <w:p w:rsidR="00CE4B44" w:rsidRDefault="00CE4B44" w:rsidP="00CE4B44">
      <w:pPr>
        <w:spacing w:before="100" w:beforeAutospacing="1" w:after="100" w:afterAutospacing="1"/>
        <w:rPr>
          <w:rFonts w:ascii="Arial" w:hAnsi="Arial" w:cs="Arial"/>
        </w:rPr>
      </w:pPr>
      <w:r>
        <w:rPr>
          <w:rFonts w:ascii="Symbol" w:hAnsi="Symbol"/>
          <w:b/>
          <w:bCs/>
        </w:rPr>
        <w:t></w:t>
      </w:r>
      <w:r>
        <w:rPr>
          <w:rFonts w:ascii="Arial" w:hAnsi="Arial" w:cs="Arial"/>
          <w:b/>
          <w:bCs/>
        </w:rPr>
        <w:t xml:space="preserve"> Isaías 34:1</w:t>
      </w:r>
      <w:r w:rsidR="00C64A61">
        <w:rPr>
          <w:rFonts w:ascii="Arial" w:hAnsi="Arial" w:cs="Arial"/>
          <w:b/>
          <w:bCs/>
        </w:rPr>
        <w:t>-</w:t>
      </w:r>
      <w:r>
        <w:rPr>
          <w:rFonts w:ascii="Arial" w:hAnsi="Arial" w:cs="Arial"/>
          <w:b/>
          <w:bCs/>
        </w:rPr>
        <w:t xml:space="preserve">2 e </w:t>
      </w:r>
      <w:r>
        <w:rPr>
          <w:rFonts w:ascii="Symbol" w:hAnsi="Symbol"/>
          <w:b/>
          <w:bCs/>
        </w:rPr>
        <w:t></w:t>
      </w:r>
      <w:r>
        <w:rPr>
          <w:rFonts w:ascii="Arial" w:hAnsi="Arial" w:cs="Arial"/>
          <w:b/>
          <w:bCs/>
        </w:rPr>
        <w:t xml:space="preserve"> Joel 3:11</w:t>
      </w:r>
      <w:r w:rsidR="00C64A61">
        <w:rPr>
          <w:rFonts w:ascii="Arial" w:hAnsi="Arial" w:cs="Arial"/>
          <w:b/>
          <w:bCs/>
        </w:rPr>
        <w:t>-</w:t>
      </w:r>
      <w:r>
        <w:rPr>
          <w:rFonts w:ascii="Arial" w:hAnsi="Arial" w:cs="Arial"/>
          <w:b/>
          <w:bCs/>
        </w:rPr>
        <w:t>16</w:t>
      </w:r>
      <w:r>
        <w:br/>
      </w:r>
      <w:r>
        <w:rPr>
          <w:rFonts w:ascii="Symbol" w:hAnsi="Symbol"/>
          <w:b/>
          <w:bCs/>
        </w:rPr>
        <w:t></w:t>
      </w:r>
      <w:r>
        <w:rPr>
          <w:rFonts w:ascii="Arial" w:hAnsi="Arial" w:cs="Arial"/>
          <w:b/>
          <w:bCs/>
        </w:rPr>
        <w:t xml:space="preserve"> Mateus 25:31</w:t>
      </w:r>
      <w:r w:rsidR="00C64A61">
        <w:rPr>
          <w:rFonts w:ascii="Arial" w:hAnsi="Arial" w:cs="Arial"/>
          <w:b/>
          <w:bCs/>
        </w:rPr>
        <w:t>-</w:t>
      </w:r>
      <w:r>
        <w:rPr>
          <w:rFonts w:ascii="Arial" w:hAnsi="Arial" w:cs="Arial"/>
          <w:b/>
          <w:bCs/>
        </w:rPr>
        <w:t>46</w:t>
      </w:r>
      <w:r>
        <w:t xml:space="preserve"> </w:t>
      </w:r>
      <w:r>
        <w:br/>
      </w:r>
    </w:p>
    <w:p w:rsidR="00CE4B44" w:rsidRDefault="00CE4B44" w:rsidP="00CE4B44">
      <w:pPr>
        <w:spacing w:before="100" w:beforeAutospacing="1" w:after="100" w:afterAutospacing="1"/>
        <w:jc w:val="both"/>
      </w:pPr>
      <w:r>
        <w:rPr>
          <w:rFonts w:ascii="Arial" w:hAnsi="Arial" w:cs="Arial"/>
        </w:rPr>
        <w:t>Este texto é muito mau usado nas Igrejas</w:t>
      </w:r>
      <w:r w:rsidR="00A76520">
        <w:rPr>
          <w:rFonts w:ascii="Arial" w:hAnsi="Arial" w:cs="Arial"/>
        </w:rPr>
        <w:t>:</w:t>
      </w:r>
      <w:r>
        <w:rPr>
          <w:rFonts w:ascii="Arial" w:hAnsi="Arial" w:cs="Arial"/>
        </w:rPr>
        <w:t xml:space="preserve"> com ele se prega a salvação através das obras. Esse texto é base para o "evangelho da libertação", que não tem nada de bíblico. Se a salvação fosse através das obras, segundo este texto temos: vamos dar de comer e ajudar como aqui está descrito; vamos todos os domingos às cadeias, hospitais, etc. Vejam, não estou falando que não devemos fazer isso, devemos sim e muito, porém entendermos que este texto é um evangelho de salvação, isso não!</w:t>
      </w:r>
    </w:p>
    <w:p w:rsidR="00CE4B44" w:rsidRPr="00CE4B44" w:rsidRDefault="00A76520" w:rsidP="00CE4B44">
      <w:pPr>
        <w:spacing w:before="100" w:beforeAutospacing="1" w:after="100" w:afterAutospacing="1"/>
        <w:jc w:val="both"/>
        <w:rPr>
          <w:rFonts w:ascii="Symbol" w:hAnsi="Symbol"/>
          <w:b/>
          <w:bCs/>
        </w:rPr>
      </w:pPr>
      <w:r>
        <w:rPr>
          <w:rFonts w:ascii="Arial" w:hAnsi="Arial" w:cs="Arial"/>
        </w:rPr>
        <w:lastRenderedPageBreak/>
        <w:t>Em que contexto está</w:t>
      </w:r>
      <w:r w:rsidR="00CE4B44">
        <w:rPr>
          <w:rFonts w:ascii="Arial" w:hAnsi="Arial" w:cs="Arial"/>
        </w:rPr>
        <w:t xml:space="preserve"> inserido esse texto? Quando é que Jesus irá colocar estas obras em evidência? Na sua 2ª vinda, após o período da Tribulação. Portanto, a Igreja continua fora do assunto.</w:t>
      </w:r>
    </w:p>
    <w:p w:rsidR="00CE4B44" w:rsidRDefault="00CE4B44" w:rsidP="00CE4B44">
      <w:pPr>
        <w:spacing w:before="100" w:beforeAutospacing="1" w:after="100" w:afterAutospacing="1"/>
      </w:pPr>
      <w:r>
        <w:rPr>
          <w:rFonts w:ascii="Arial" w:hAnsi="Arial" w:cs="Arial"/>
        </w:rPr>
        <w:t>No texto vemos três grupos distintos de pessoas:</w:t>
      </w:r>
      <w:r>
        <w:t xml:space="preserve"> </w:t>
      </w:r>
    </w:p>
    <w:p w:rsidR="00CE4B44" w:rsidRDefault="00CE4B44" w:rsidP="00CE4B44">
      <w:pPr>
        <w:spacing w:before="100" w:beforeAutospacing="1" w:after="100" w:afterAutospacing="1"/>
      </w:pPr>
      <w:r>
        <w:rPr>
          <w:rFonts w:ascii="Arial" w:hAnsi="Arial" w:cs="Arial"/>
          <w:b/>
          <w:bCs/>
        </w:rPr>
        <w:t>Ovelhas</w:t>
      </w:r>
      <w:r>
        <w:rPr>
          <w:rFonts w:ascii="Arial" w:hAnsi="Arial" w:cs="Arial"/>
        </w:rPr>
        <w:t xml:space="preserve">; são os </w:t>
      </w:r>
      <w:r>
        <w:rPr>
          <w:rFonts w:ascii="Arial" w:hAnsi="Arial" w:cs="Arial"/>
          <w:u w:val="single"/>
        </w:rPr>
        <w:t>salvos</w:t>
      </w:r>
      <w:r>
        <w:rPr>
          <w:rFonts w:ascii="Arial" w:hAnsi="Arial" w:cs="Arial"/>
        </w:rPr>
        <w:t xml:space="preserve"> das nações, no final da Tribulação.</w:t>
      </w:r>
      <w:r>
        <w:t xml:space="preserve"> </w:t>
      </w:r>
    </w:p>
    <w:p w:rsidR="00CE4B44" w:rsidRDefault="00CE4B44" w:rsidP="00CE4B44">
      <w:pPr>
        <w:spacing w:before="100" w:beforeAutospacing="1" w:after="100" w:afterAutospacing="1"/>
      </w:pPr>
      <w:r>
        <w:rPr>
          <w:rFonts w:ascii="Arial" w:hAnsi="Arial" w:cs="Arial"/>
          <w:b/>
          <w:bCs/>
        </w:rPr>
        <w:t>Cabritos</w:t>
      </w:r>
      <w:r>
        <w:rPr>
          <w:rFonts w:ascii="Arial" w:hAnsi="Arial" w:cs="Arial"/>
        </w:rPr>
        <w:t xml:space="preserve">; são os </w:t>
      </w:r>
      <w:r>
        <w:rPr>
          <w:rFonts w:ascii="Arial" w:hAnsi="Arial" w:cs="Arial"/>
          <w:u w:val="single"/>
        </w:rPr>
        <w:t>não salvos</w:t>
      </w:r>
      <w:r>
        <w:rPr>
          <w:rFonts w:ascii="Arial" w:hAnsi="Arial" w:cs="Arial"/>
        </w:rPr>
        <w:t xml:space="preserve"> das nações, no final da Tribulação</w:t>
      </w:r>
      <w:r>
        <w:t xml:space="preserve"> </w:t>
      </w:r>
    </w:p>
    <w:p w:rsidR="00CE4B44" w:rsidRDefault="00CE4B44" w:rsidP="00CE4B44">
      <w:pPr>
        <w:spacing w:before="100" w:beforeAutospacing="1" w:after="100" w:afterAutospacing="1"/>
      </w:pPr>
      <w:r>
        <w:rPr>
          <w:rFonts w:ascii="Arial" w:hAnsi="Arial" w:cs="Arial"/>
          <w:b/>
          <w:bCs/>
        </w:rPr>
        <w:t>Pequeninos irmãos</w:t>
      </w:r>
      <w:r>
        <w:rPr>
          <w:rFonts w:ascii="Arial" w:hAnsi="Arial" w:cs="Arial"/>
        </w:rPr>
        <w:t>; meus irmãos, mesmo dos mais pequenos; quem são estes?</w:t>
      </w:r>
    </w:p>
    <w:p w:rsidR="00CE4B44" w:rsidRDefault="00CE4B44" w:rsidP="00CE4B44">
      <w:pPr>
        <w:spacing w:beforeAutospacing="1" w:afterAutospacing="1"/>
      </w:pPr>
      <w:r>
        <w:rPr>
          <w:rFonts w:ascii="Arial" w:hAnsi="Arial" w:cs="Arial"/>
        </w:rPr>
        <w:t>Estes últimos são os</w:t>
      </w:r>
      <w:r>
        <w:rPr>
          <w:rFonts w:ascii="Arial" w:hAnsi="Arial" w:cs="Arial"/>
          <w:u w:val="single"/>
        </w:rPr>
        <w:t xml:space="preserve"> judeus salvos</w:t>
      </w:r>
      <w:r>
        <w:rPr>
          <w:rFonts w:ascii="Arial" w:hAnsi="Arial" w:cs="Arial"/>
        </w:rPr>
        <w:t xml:space="preserve"> do período da Tribulação.</w:t>
      </w:r>
      <w:r>
        <w:t xml:space="preserve"> </w:t>
      </w:r>
    </w:p>
    <w:p w:rsidR="00CE4B44" w:rsidRDefault="00CE4B44" w:rsidP="00CE4B44">
      <w:pPr>
        <w:spacing w:beforeAutospacing="1" w:afterAutospacing="1"/>
      </w:pPr>
      <w:r>
        <w:rPr>
          <w:rFonts w:ascii="Symbol" w:hAnsi="Symbol"/>
          <w:b/>
          <w:bCs/>
        </w:rPr>
        <w:t></w:t>
      </w:r>
      <w:r>
        <w:rPr>
          <w:rFonts w:ascii="Arial" w:hAnsi="Arial" w:cs="Arial"/>
          <w:b/>
          <w:bCs/>
        </w:rPr>
        <w:t xml:space="preserve"> Salmos 22:22</w:t>
      </w:r>
      <w:r w:rsidR="00C64A61">
        <w:rPr>
          <w:rFonts w:ascii="Arial" w:hAnsi="Arial" w:cs="Arial"/>
          <w:b/>
          <w:bCs/>
        </w:rPr>
        <w:t>-</w:t>
      </w:r>
      <w:r>
        <w:rPr>
          <w:rFonts w:ascii="Arial" w:hAnsi="Arial" w:cs="Arial"/>
          <w:b/>
          <w:bCs/>
        </w:rPr>
        <w:t>23</w:t>
      </w:r>
      <w:r>
        <w:rPr>
          <w:rFonts w:ascii="Arial" w:hAnsi="Arial" w:cs="Arial"/>
        </w:rPr>
        <w:t>; meus irmãos</w:t>
      </w:r>
      <w:r>
        <w:br/>
      </w:r>
      <w:r>
        <w:rPr>
          <w:rFonts w:ascii="Symbol" w:hAnsi="Symbol"/>
          <w:b/>
          <w:bCs/>
        </w:rPr>
        <w:t></w:t>
      </w:r>
      <w:r>
        <w:rPr>
          <w:rFonts w:ascii="Arial" w:hAnsi="Arial" w:cs="Arial"/>
          <w:b/>
          <w:bCs/>
        </w:rPr>
        <w:t xml:space="preserve"> Miquéias 5:3</w:t>
      </w:r>
      <w:r>
        <w:rPr>
          <w:rFonts w:ascii="Arial" w:hAnsi="Arial" w:cs="Arial"/>
        </w:rPr>
        <w:t>;         seus irmãos</w:t>
      </w:r>
      <w:r>
        <w:br/>
      </w:r>
      <w:r>
        <w:rPr>
          <w:rFonts w:ascii="Symbol" w:hAnsi="Symbol"/>
          <w:b/>
          <w:bCs/>
        </w:rPr>
        <w:t></w:t>
      </w:r>
      <w:r>
        <w:rPr>
          <w:rFonts w:ascii="Symbol" w:hAnsi="Symbol"/>
          <w:b/>
          <w:bCs/>
        </w:rPr>
        <w:t></w:t>
      </w:r>
      <w:r>
        <w:rPr>
          <w:rFonts w:ascii="Arial" w:hAnsi="Arial" w:cs="Arial"/>
          <w:b/>
          <w:bCs/>
        </w:rPr>
        <w:t>Zacarias 13:7</w:t>
      </w:r>
      <w:r>
        <w:rPr>
          <w:rFonts w:ascii="Arial" w:hAnsi="Arial" w:cs="Arial"/>
        </w:rPr>
        <w:t>;        os pequenos</w:t>
      </w:r>
      <w:r>
        <w:br/>
      </w:r>
      <w:r>
        <w:rPr>
          <w:rFonts w:ascii="Symbol" w:hAnsi="Symbol"/>
          <w:b/>
          <w:bCs/>
        </w:rPr>
        <w:t></w:t>
      </w:r>
      <w:r>
        <w:rPr>
          <w:rFonts w:ascii="Arial" w:hAnsi="Arial" w:cs="Arial"/>
          <w:b/>
          <w:bCs/>
        </w:rPr>
        <w:t xml:space="preserve"> Mateus 10:42</w:t>
      </w:r>
      <w:r>
        <w:rPr>
          <w:rFonts w:ascii="Arial" w:hAnsi="Arial" w:cs="Arial"/>
        </w:rPr>
        <w:t xml:space="preserve">;        pequeninos, </w:t>
      </w:r>
      <w:r>
        <w:rPr>
          <w:rFonts w:ascii="Arial" w:hAnsi="Arial" w:cs="Arial"/>
          <w:u w:val="single"/>
        </w:rPr>
        <w:t>na qualidade de</w:t>
      </w:r>
      <w:r>
        <w:rPr>
          <w:rFonts w:ascii="Arial" w:hAnsi="Arial" w:cs="Arial"/>
        </w:rPr>
        <w:t xml:space="preserve"> </w:t>
      </w:r>
      <w:r>
        <w:rPr>
          <w:rFonts w:ascii="Arial" w:hAnsi="Arial" w:cs="Arial"/>
          <w:u w:val="single"/>
        </w:rPr>
        <w:t>discípulos</w:t>
      </w:r>
      <w:r>
        <w:rPr>
          <w:rFonts w:ascii="Arial" w:hAnsi="Arial" w:cs="Arial"/>
        </w:rPr>
        <w:t>.</w:t>
      </w:r>
    </w:p>
    <w:p w:rsidR="00CE4B44" w:rsidRDefault="00CE4B44" w:rsidP="00CE4B44">
      <w:pPr>
        <w:spacing w:before="100" w:beforeAutospacing="1" w:after="100" w:afterAutospacing="1"/>
        <w:jc w:val="both"/>
      </w:pPr>
      <w:r>
        <w:rPr>
          <w:rFonts w:ascii="Arial" w:hAnsi="Arial" w:cs="Arial"/>
        </w:rPr>
        <w:t>Por serem discípulos, não se refere a crianças. Quem irá pregar o evangelho do reino na Tribulação? Inicia-se com os 144.000 israelitas, discípulos, e com certeza os que se converterem, de Israel, também farão parte deste grupo. Portanto, "meu irmãos, mesmo dos mais pequeninos", refere-se aos judeus convertidos na Tribulação.</w:t>
      </w:r>
    </w:p>
    <w:p w:rsidR="00CE4B44" w:rsidRDefault="00CE4B44" w:rsidP="00CE4B44">
      <w:pPr>
        <w:spacing w:before="100" w:beforeAutospacing="1" w:after="100" w:afterAutospacing="1"/>
        <w:jc w:val="both"/>
      </w:pPr>
      <w:r>
        <w:rPr>
          <w:rFonts w:ascii="Arial" w:hAnsi="Arial" w:cs="Arial"/>
        </w:rPr>
        <w:t>Então vejamos; na segunda parte da Tribulação, o anticristo perseguirá os israelitas como nunca, numa tentativa de exterminar de vez com essa nação, que Satanás persegue desde a sua formação. Durante esse tempo, quem socorrer, quem ajudar um judeu, vai se expor à ira do anticristo, correndo risco até mesmo da sua própria vida. Ninguém irá ajudá-los, a não ser que sejam movidos pelo Espírito Santo e para ser movido pelo Espírito Santo, precisa ser salvo. Quem não for salvo, ou seja, quem não tiver o Espírito Santo, não conseguirá ajudar os judeus perseguidos, pois a fúria do anticristo será muito grande.</w:t>
      </w:r>
      <w:r>
        <w:t xml:space="preserve"> </w:t>
      </w:r>
    </w:p>
    <w:p w:rsidR="00CE4B44" w:rsidRDefault="00CE4B44" w:rsidP="00CE4B44">
      <w:pPr>
        <w:spacing w:before="100" w:beforeAutospacing="1" w:after="100" w:afterAutospacing="1"/>
        <w:jc w:val="both"/>
      </w:pPr>
      <w:r>
        <w:rPr>
          <w:rFonts w:ascii="Arial" w:hAnsi="Arial" w:cs="Arial"/>
        </w:rPr>
        <w:t xml:space="preserve">Deve ficar bem claro, porém, que a atitude de ajudar os judeus </w:t>
      </w:r>
      <w:r w:rsidR="00A76520">
        <w:rPr>
          <w:rFonts w:ascii="Arial" w:hAnsi="Arial" w:cs="Arial"/>
          <w:u w:val="single"/>
        </w:rPr>
        <w:t>é obra consequente da fé:</w:t>
      </w:r>
      <w:r>
        <w:rPr>
          <w:rFonts w:ascii="Arial" w:hAnsi="Arial" w:cs="Arial"/>
          <w:u w:val="single"/>
        </w:rPr>
        <w:t xml:space="preserve"> é o fruto e não a causa</w:t>
      </w:r>
      <w:r>
        <w:rPr>
          <w:rFonts w:ascii="Arial" w:hAnsi="Arial" w:cs="Arial"/>
        </w:rPr>
        <w:t>. Desde o começo do curso, estamos mostrando que as obras não salvam, mas evidenciam em quem nós cremos. Deus só julga através de obras concretas e a obra concreta dessas "ovelhas", que mostram para o Universo que elas são salvas, é o fato de terem ajudado judeus durante o período da Tribulação, correndo risco da própria vida. Não foi a ajuda aos "irmãos, mesmo os mais pequeninos" que os salvaram, mas eles os ajudaram porque eram salvos.</w:t>
      </w:r>
      <w:r>
        <w:t xml:space="preserve"> </w:t>
      </w:r>
    </w:p>
    <w:p w:rsidR="00CE4B44" w:rsidRDefault="00CE4B44" w:rsidP="00CE4B44">
      <w:pPr>
        <w:spacing w:before="100" w:beforeAutospacing="1" w:after="100" w:afterAutospacing="1"/>
        <w:jc w:val="both"/>
      </w:pPr>
      <w:r>
        <w:rPr>
          <w:rFonts w:ascii="Arial" w:hAnsi="Arial" w:cs="Arial"/>
        </w:rPr>
        <w:t>A Tribulação é um período que não tem lugar para pessoas mornas, ou é ou não é; não haverá lugar para a Igreja morna que temos hoje. Na Tribulação não tem morno, é quente ou frio; o quente está arriscado a perder a sua própria cabeça e milhões perderão, como vimos aquelas almas no céu por causa do testemunho de Jesus. Portanto, quem ajudar um judeu, estará correndo risco de vida mesmo.</w:t>
      </w:r>
      <w:r>
        <w:t xml:space="preserve"> </w:t>
      </w:r>
    </w:p>
    <w:p w:rsidR="00CE4B44" w:rsidRDefault="00CE4B44" w:rsidP="00CE4B44">
      <w:pPr>
        <w:spacing w:before="100" w:beforeAutospacing="1" w:after="100" w:afterAutospacing="1"/>
        <w:jc w:val="both"/>
      </w:pPr>
      <w:r>
        <w:rPr>
          <w:rFonts w:ascii="Arial" w:hAnsi="Arial" w:cs="Arial"/>
        </w:rPr>
        <w:lastRenderedPageBreak/>
        <w:t>Então, as nações julgad</w:t>
      </w:r>
      <w:r w:rsidR="00A76520">
        <w:rPr>
          <w:rFonts w:ascii="Arial" w:hAnsi="Arial" w:cs="Arial"/>
        </w:rPr>
        <w:t>as por Jesus e a obra que evide</w:t>
      </w:r>
      <w:r>
        <w:rPr>
          <w:rFonts w:ascii="Arial" w:hAnsi="Arial" w:cs="Arial"/>
        </w:rPr>
        <w:t>ncia os salvos dos não salvos, será terem arriscado a sua própria vida: quem acha sua vida perdê-la-á, que</w:t>
      </w:r>
      <w:r w:rsidR="00A76520">
        <w:rPr>
          <w:rFonts w:ascii="Arial" w:hAnsi="Arial" w:cs="Arial"/>
        </w:rPr>
        <w:t>m</w:t>
      </w:r>
      <w:r>
        <w:rPr>
          <w:rFonts w:ascii="Arial" w:hAnsi="Arial" w:cs="Arial"/>
        </w:rPr>
        <w:t xml:space="preserve"> perde sua vida (a favor dos irmãos pequeninos, que são os israelitas salvos da Tribulação) achá-la-á.</w:t>
      </w:r>
      <w:r>
        <w:t xml:space="preserve"> </w:t>
      </w:r>
    </w:p>
    <w:p w:rsidR="00CE4B44" w:rsidRDefault="00CE4B44" w:rsidP="00CE4B44">
      <w:pPr>
        <w:spacing w:before="100" w:beforeAutospacing="1" w:after="100" w:afterAutospacing="1"/>
      </w:pPr>
      <w:r>
        <w:rPr>
          <w:rFonts w:ascii="Symbol" w:hAnsi="Symbol"/>
          <w:b/>
          <w:bCs/>
        </w:rPr>
        <w:t></w:t>
      </w:r>
      <w:r>
        <w:rPr>
          <w:rFonts w:ascii="Arial" w:hAnsi="Arial" w:cs="Arial"/>
          <w:b/>
          <w:bCs/>
        </w:rPr>
        <w:t xml:space="preserve"> Mateus 10:39</w:t>
      </w:r>
      <w:r w:rsidR="00C64A61">
        <w:rPr>
          <w:rFonts w:ascii="Arial" w:hAnsi="Arial" w:cs="Arial"/>
          <w:b/>
          <w:bCs/>
        </w:rPr>
        <w:t>-</w:t>
      </w:r>
      <w:r>
        <w:rPr>
          <w:rFonts w:ascii="Arial" w:hAnsi="Arial" w:cs="Arial"/>
          <w:b/>
          <w:bCs/>
        </w:rPr>
        <w:t>42</w:t>
      </w:r>
    </w:p>
    <w:p w:rsidR="00CE4B44" w:rsidRDefault="00CE4B44" w:rsidP="00CE4B44">
      <w:pPr>
        <w:spacing w:before="100" w:beforeAutospacing="1" w:after="100" w:afterAutospacing="1"/>
        <w:jc w:val="both"/>
      </w:pPr>
      <w:r>
        <w:rPr>
          <w:rFonts w:ascii="Arial" w:hAnsi="Arial" w:cs="Arial"/>
        </w:rPr>
        <w:t>Os julgamentos que estudamos, acontecerão no período de implantação do Reino de Jesus na Terra, período esse entre o final da Tribulação e o Milênio; os julgamentos se darão nos 75 dias após a Tribulação, aos quais se referem Daniel (</w:t>
      </w:r>
      <w:r>
        <w:rPr>
          <w:rFonts w:ascii="Symbol" w:hAnsi="Symbol"/>
          <w:b/>
          <w:bCs/>
        </w:rPr>
        <w:t></w:t>
      </w:r>
      <w:r>
        <w:rPr>
          <w:rFonts w:ascii="Arial" w:hAnsi="Arial" w:cs="Arial"/>
          <w:b/>
          <w:bCs/>
        </w:rPr>
        <w:t xml:space="preserve"> Daniel12:12</w:t>
      </w:r>
      <w:r>
        <w:rPr>
          <w:rFonts w:ascii="Arial" w:hAnsi="Arial" w:cs="Arial"/>
        </w:rPr>
        <w:t>). Esses julgamentos acontecerão sobre as pessoa</w:t>
      </w:r>
      <w:r w:rsidR="00A76520">
        <w:rPr>
          <w:rFonts w:ascii="Arial" w:hAnsi="Arial" w:cs="Arial"/>
        </w:rPr>
        <w:t>s que sobreviverem à Tribulação</w:t>
      </w:r>
      <w:r>
        <w:rPr>
          <w:rFonts w:ascii="Arial" w:hAnsi="Arial" w:cs="Arial"/>
        </w:rPr>
        <w:t xml:space="preserve"> e o objetivo é separar os salvos dos não salvos.</w:t>
      </w:r>
      <w:r>
        <w:t xml:space="preserve"> </w:t>
      </w:r>
    </w:p>
    <w:p w:rsidR="00CE4B44" w:rsidRDefault="00CE4B44" w:rsidP="00CE4B44">
      <w:pPr>
        <w:spacing w:before="100" w:beforeAutospacing="1" w:after="100" w:afterAutospacing="1"/>
        <w:jc w:val="both"/>
      </w:pPr>
      <w:r>
        <w:rPr>
          <w:rFonts w:ascii="Arial" w:hAnsi="Arial" w:cs="Arial"/>
        </w:rPr>
        <w:t>Os não salvos (perdidos) serão mortos: seus corpos irão para a sepultura e suas almas e espíritos para o Hades.</w:t>
      </w:r>
      <w:r>
        <w:t xml:space="preserve"> </w:t>
      </w:r>
    </w:p>
    <w:p w:rsidR="00CE4B44" w:rsidRDefault="00CE4B44" w:rsidP="00CE4B44">
      <w:pPr>
        <w:spacing w:before="100" w:beforeAutospacing="1" w:after="100" w:afterAutospacing="1"/>
        <w:jc w:val="both"/>
      </w:pPr>
      <w:r>
        <w:rPr>
          <w:rFonts w:ascii="Arial" w:hAnsi="Arial" w:cs="Arial"/>
        </w:rPr>
        <w:t>Os salvos, entrarão no Milênio com seus corpos naturais.</w:t>
      </w:r>
      <w:r>
        <w:t xml:space="preserve"> </w:t>
      </w:r>
    </w:p>
    <w:p w:rsidR="00CE4B44" w:rsidRDefault="00CE4B44" w:rsidP="00CE4B44">
      <w:pPr>
        <w:spacing w:before="100" w:beforeAutospacing="1" w:after="100" w:afterAutospacing="1"/>
        <w:jc w:val="both"/>
      </w:pPr>
      <w:r>
        <w:rPr>
          <w:rFonts w:ascii="Arial" w:hAnsi="Arial" w:cs="Arial"/>
        </w:rPr>
        <w:t xml:space="preserve">Portanto na Terra, </w:t>
      </w:r>
      <w:r>
        <w:rPr>
          <w:rFonts w:ascii="Arial" w:hAnsi="Arial" w:cs="Arial"/>
          <w:u w:val="single"/>
        </w:rPr>
        <w:t>no início</w:t>
      </w:r>
      <w:r>
        <w:rPr>
          <w:rFonts w:ascii="Arial" w:hAnsi="Arial" w:cs="Arial"/>
        </w:rPr>
        <w:t xml:space="preserve"> do Milênio, sobreviventes da Tribulação serão somente pessoas salvas, mas ainda com seus corpos naturais (como somos hoje). Estes serão os habitantes da Terra, sobre os quais Jesus Cristo reinará, juntamente com os Santos da Igreja, com os Santos do V.T. e com os Santos (os que morreram) da Tribulação; todos estes já com corpos glorificados. Então, quando o Senhor Jesus estabelecer o Seu Reino, haverão dois tipos de pessoas na Terra: os glorificados e os naturais; todos salvos. Os naturais vão gerar filhos durante o Milênio os quais, como hoje, nascerão com a natureza adâmica (pecadora) e deverão exercer ao longo de suas vidas, individualmente, a decisão de receber ou não Jesus Cristo como Senhor e Salvador.</w:t>
      </w:r>
    </w:p>
    <w:p w:rsidR="00170865" w:rsidRPr="00DE38C2" w:rsidRDefault="00170865" w:rsidP="000667F1">
      <w:pPr>
        <w:spacing w:before="100" w:beforeAutospacing="1" w:after="100" w:afterAutospacing="1"/>
        <w:jc w:val="both"/>
      </w:pPr>
    </w:p>
    <w:sectPr w:rsidR="00170865" w:rsidRPr="00DE38C2"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09E" w:rsidRDefault="00D3309E">
      <w:r>
        <w:separator/>
      </w:r>
    </w:p>
  </w:endnote>
  <w:endnote w:type="continuationSeparator" w:id="1">
    <w:p w:rsidR="00D3309E" w:rsidRDefault="00D330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x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497ADB" w:rsidP="00FC3DF8">
    <w:pPr>
      <w:rPr>
        <w:sz w:val="20"/>
        <w:szCs w:val="20"/>
      </w:rPr>
    </w:pPr>
    <w:r w:rsidRPr="00497ADB">
      <w:rPr>
        <w:noProof/>
      </w:rPr>
      <w:pict>
        <v:line id="_x0000_s2055" style="position:absolute;z-index:251658240" from="18.75pt,3.6pt" to="459.75pt,3.6pt"/>
      </w:pict>
    </w:r>
  </w:p>
  <w:p w:rsidR="00FC3DF8" w:rsidRPr="00B64995" w:rsidRDefault="00713A95" w:rsidP="00713A95">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09E" w:rsidRDefault="00D3309E">
      <w:r>
        <w:separator/>
      </w:r>
    </w:p>
  </w:footnote>
  <w:footnote w:type="continuationSeparator" w:id="1">
    <w:p w:rsidR="00D3309E" w:rsidRDefault="00D33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497ADB">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148"/>
    <w:multiLevelType w:val="multilevel"/>
    <w:tmpl w:val="34342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9265A"/>
    <w:multiLevelType w:val="multilevel"/>
    <w:tmpl w:val="13C6F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E09B4"/>
    <w:multiLevelType w:val="multilevel"/>
    <w:tmpl w:val="BBBE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7F2C03"/>
    <w:multiLevelType w:val="multilevel"/>
    <w:tmpl w:val="72385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15764"/>
    <w:multiLevelType w:val="multilevel"/>
    <w:tmpl w:val="C7BC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569C8"/>
    <w:multiLevelType w:val="multilevel"/>
    <w:tmpl w:val="EA401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A083D"/>
    <w:multiLevelType w:val="multilevel"/>
    <w:tmpl w:val="6C56A992"/>
    <w:lvl w:ilvl="0">
      <w:start w:val="11"/>
      <w:numFmt w:val="decimal"/>
      <w:lvlText w:val="%1"/>
      <w:lvlJc w:val="left"/>
      <w:pPr>
        <w:ind w:left="675" w:hanging="675"/>
      </w:pPr>
      <w:rPr>
        <w:rFonts w:ascii="Arial" w:hAnsi="Arial" w:cs="Arial" w:hint="default"/>
        <w:b/>
        <w:sz w:val="27"/>
      </w:rPr>
    </w:lvl>
    <w:lvl w:ilvl="1">
      <w:start w:val="16"/>
      <w:numFmt w:val="decimal"/>
      <w:lvlText w:val="%1.%2"/>
      <w:lvlJc w:val="left"/>
      <w:pPr>
        <w:ind w:left="675" w:hanging="675"/>
      </w:pPr>
      <w:rPr>
        <w:rFonts w:ascii="Arial" w:hAnsi="Arial" w:cs="Arial" w:hint="default"/>
        <w:b/>
        <w:sz w:val="27"/>
      </w:rPr>
    </w:lvl>
    <w:lvl w:ilvl="2">
      <w:start w:val="1"/>
      <w:numFmt w:val="decimal"/>
      <w:lvlText w:val="%1.%2.%3"/>
      <w:lvlJc w:val="left"/>
      <w:pPr>
        <w:ind w:left="720" w:hanging="720"/>
      </w:pPr>
      <w:rPr>
        <w:rFonts w:ascii="Arial" w:hAnsi="Arial" w:cs="Arial" w:hint="default"/>
        <w:b/>
        <w:sz w:val="27"/>
      </w:rPr>
    </w:lvl>
    <w:lvl w:ilvl="3">
      <w:start w:val="1"/>
      <w:numFmt w:val="decimal"/>
      <w:lvlText w:val="%1.%2.%3.%4"/>
      <w:lvlJc w:val="left"/>
      <w:pPr>
        <w:ind w:left="720" w:hanging="720"/>
      </w:pPr>
      <w:rPr>
        <w:rFonts w:ascii="Arial" w:hAnsi="Arial" w:cs="Arial" w:hint="default"/>
        <w:b/>
        <w:sz w:val="27"/>
      </w:rPr>
    </w:lvl>
    <w:lvl w:ilvl="4">
      <w:start w:val="1"/>
      <w:numFmt w:val="decimal"/>
      <w:lvlText w:val="%1.%2.%3.%4.%5"/>
      <w:lvlJc w:val="left"/>
      <w:pPr>
        <w:ind w:left="1080" w:hanging="1080"/>
      </w:pPr>
      <w:rPr>
        <w:rFonts w:ascii="Arial" w:hAnsi="Arial" w:cs="Arial" w:hint="default"/>
        <w:b/>
        <w:sz w:val="27"/>
      </w:rPr>
    </w:lvl>
    <w:lvl w:ilvl="5">
      <w:start w:val="1"/>
      <w:numFmt w:val="decimal"/>
      <w:lvlText w:val="%1.%2.%3.%4.%5.%6"/>
      <w:lvlJc w:val="left"/>
      <w:pPr>
        <w:ind w:left="1080" w:hanging="1080"/>
      </w:pPr>
      <w:rPr>
        <w:rFonts w:ascii="Arial" w:hAnsi="Arial" w:cs="Arial" w:hint="default"/>
        <w:b/>
        <w:sz w:val="27"/>
      </w:rPr>
    </w:lvl>
    <w:lvl w:ilvl="6">
      <w:start w:val="1"/>
      <w:numFmt w:val="decimal"/>
      <w:lvlText w:val="%1.%2.%3.%4.%5.%6.%7"/>
      <w:lvlJc w:val="left"/>
      <w:pPr>
        <w:ind w:left="1440" w:hanging="1440"/>
      </w:pPr>
      <w:rPr>
        <w:rFonts w:ascii="Arial" w:hAnsi="Arial" w:cs="Arial" w:hint="default"/>
        <w:b/>
        <w:sz w:val="27"/>
      </w:rPr>
    </w:lvl>
    <w:lvl w:ilvl="7">
      <w:start w:val="1"/>
      <w:numFmt w:val="decimal"/>
      <w:lvlText w:val="%1.%2.%3.%4.%5.%6.%7.%8"/>
      <w:lvlJc w:val="left"/>
      <w:pPr>
        <w:ind w:left="1440" w:hanging="1440"/>
      </w:pPr>
      <w:rPr>
        <w:rFonts w:ascii="Arial" w:hAnsi="Arial" w:cs="Arial" w:hint="default"/>
        <w:b/>
        <w:sz w:val="27"/>
      </w:rPr>
    </w:lvl>
    <w:lvl w:ilvl="8">
      <w:start w:val="1"/>
      <w:numFmt w:val="decimal"/>
      <w:lvlText w:val="%1.%2.%3.%4.%5.%6.%7.%8.%9"/>
      <w:lvlJc w:val="left"/>
      <w:pPr>
        <w:ind w:left="1800" w:hanging="1800"/>
      </w:pPr>
      <w:rPr>
        <w:rFonts w:ascii="Arial" w:hAnsi="Arial" w:cs="Arial" w:hint="default"/>
        <w:b/>
        <w:sz w:val="27"/>
      </w:rPr>
    </w:lvl>
  </w:abstractNum>
  <w:abstractNum w:abstractNumId="7">
    <w:nsid w:val="3E5F7610"/>
    <w:multiLevelType w:val="multilevel"/>
    <w:tmpl w:val="1058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932617"/>
    <w:multiLevelType w:val="multilevel"/>
    <w:tmpl w:val="DCEA8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677B1B"/>
    <w:multiLevelType w:val="multilevel"/>
    <w:tmpl w:val="0E2A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7E7BF9"/>
    <w:multiLevelType w:val="multilevel"/>
    <w:tmpl w:val="8EAA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1"/>
  </w:num>
  <w:num w:numId="5">
    <w:abstractNumId w:val="0"/>
  </w:num>
  <w:num w:numId="6">
    <w:abstractNumId w:val="2"/>
  </w:num>
  <w:num w:numId="7">
    <w:abstractNumId w:val="10"/>
  </w:num>
  <w:num w:numId="8">
    <w:abstractNumId w:val="9"/>
  </w:num>
  <w:num w:numId="9">
    <w:abstractNumId w:val="8"/>
  </w:num>
  <w:num w:numId="10">
    <w:abstractNumId w:val="4"/>
  </w:num>
  <w:num w:numId="1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91842"/>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12BD8"/>
    <w:rsid w:val="00020600"/>
    <w:rsid w:val="00024703"/>
    <w:rsid w:val="00031380"/>
    <w:rsid w:val="00031473"/>
    <w:rsid w:val="000343EE"/>
    <w:rsid w:val="000379E5"/>
    <w:rsid w:val="00047CAC"/>
    <w:rsid w:val="00051EBE"/>
    <w:rsid w:val="000521FB"/>
    <w:rsid w:val="00060A2A"/>
    <w:rsid w:val="00063524"/>
    <w:rsid w:val="00065CC6"/>
    <w:rsid w:val="000667F1"/>
    <w:rsid w:val="000672D6"/>
    <w:rsid w:val="000725BB"/>
    <w:rsid w:val="00074AD7"/>
    <w:rsid w:val="00075FD2"/>
    <w:rsid w:val="00077691"/>
    <w:rsid w:val="00082B38"/>
    <w:rsid w:val="00083AD6"/>
    <w:rsid w:val="00083FDD"/>
    <w:rsid w:val="00084B09"/>
    <w:rsid w:val="00086477"/>
    <w:rsid w:val="000924FD"/>
    <w:rsid w:val="000A299D"/>
    <w:rsid w:val="000A3CFB"/>
    <w:rsid w:val="000A4C44"/>
    <w:rsid w:val="000A4D47"/>
    <w:rsid w:val="000A4F2D"/>
    <w:rsid w:val="000B0468"/>
    <w:rsid w:val="000B286C"/>
    <w:rsid w:val="000B5CC4"/>
    <w:rsid w:val="000C3E3F"/>
    <w:rsid w:val="000C4515"/>
    <w:rsid w:val="000C68C0"/>
    <w:rsid w:val="000C72CA"/>
    <w:rsid w:val="000D0C8B"/>
    <w:rsid w:val="000D44CC"/>
    <w:rsid w:val="000D4E79"/>
    <w:rsid w:val="000E3522"/>
    <w:rsid w:val="000E751E"/>
    <w:rsid w:val="000F1D00"/>
    <w:rsid w:val="000F527C"/>
    <w:rsid w:val="000F7EB4"/>
    <w:rsid w:val="0010012B"/>
    <w:rsid w:val="00102C1B"/>
    <w:rsid w:val="0010650C"/>
    <w:rsid w:val="00110449"/>
    <w:rsid w:val="00111222"/>
    <w:rsid w:val="00114488"/>
    <w:rsid w:val="001157A6"/>
    <w:rsid w:val="00116FC7"/>
    <w:rsid w:val="0012133F"/>
    <w:rsid w:val="0012557D"/>
    <w:rsid w:val="001262D8"/>
    <w:rsid w:val="001271BB"/>
    <w:rsid w:val="00130682"/>
    <w:rsid w:val="00132F8D"/>
    <w:rsid w:val="00137D85"/>
    <w:rsid w:val="00143586"/>
    <w:rsid w:val="0014614E"/>
    <w:rsid w:val="00150A20"/>
    <w:rsid w:val="00151389"/>
    <w:rsid w:val="00151581"/>
    <w:rsid w:val="0015327B"/>
    <w:rsid w:val="0015395C"/>
    <w:rsid w:val="00155A95"/>
    <w:rsid w:val="00157484"/>
    <w:rsid w:val="00162DFD"/>
    <w:rsid w:val="0016665E"/>
    <w:rsid w:val="00170865"/>
    <w:rsid w:val="00171103"/>
    <w:rsid w:val="00171892"/>
    <w:rsid w:val="0017672C"/>
    <w:rsid w:val="00177E30"/>
    <w:rsid w:val="00180BF2"/>
    <w:rsid w:val="00181E10"/>
    <w:rsid w:val="00185C07"/>
    <w:rsid w:val="00196593"/>
    <w:rsid w:val="001A1784"/>
    <w:rsid w:val="001A2EB1"/>
    <w:rsid w:val="001A5402"/>
    <w:rsid w:val="001B0445"/>
    <w:rsid w:val="001B0F86"/>
    <w:rsid w:val="001B26CD"/>
    <w:rsid w:val="001B3AB7"/>
    <w:rsid w:val="001B4DE3"/>
    <w:rsid w:val="001C10E5"/>
    <w:rsid w:val="001C2724"/>
    <w:rsid w:val="001C2DA7"/>
    <w:rsid w:val="001D0DA8"/>
    <w:rsid w:val="001D2296"/>
    <w:rsid w:val="001D439D"/>
    <w:rsid w:val="001D77AF"/>
    <w:rsid w:val="001E55DB"/>
    <w:rsid w:val="001E55FA"/>
    <w:rsid w:val="001E6D46"/>
    <w:rsid w:val="001E7D69"/>
    <w:rsid w:val="001F066B"/>
    <w:rsid w:val="001F35D2"/>
    <w:rsid w:val="001F4612"/>
    <w:rsid w:val="001F5414"/>
    <w:rsid w:val="001F62AB"/>
    <w:rsid w:val="001F7D0C"/>
    <w:rsid w:val="00202649"/>
    <w:rsid w:val="00207500"/>
    <w:rsid w:val="0021302C"/>
    <w:rsid w:val="0021393E"/>
    <w:rsid w:val="00214044"/>
    <w:rsid w:val="00214460"/>
    <w:rsid w:val="00215B57"/>
    <w:rsid w:val="00216D40"/>
    <w:rsid w:val="002245B5"/>
    <w:rsid w:val="00224B39"/>
    <w:rsid w:val="00227D9C"/>
    <w:rsid w:val="0023017D"/>
    <w:rsid w:val="0023102B"/>
    <w:rsid w:val="002329F9"/>
    <w:rsid w:val="00233561"/>
    <w:rsid w:val="0023641E"/>
    <w:rsid w:val="00237208"/>
    <w:rsid w:val="00242449"/>
    <w:rsid w:val="00242B5A"/>
    <w:rsid w:val="002440FC"/>
    <w:rsid w:val="0024644F"/>
    <w:rsid w:val="00251480"/>
    <w:rsid w:val="00251A9C"/>
    <w:rsid w:val="002606EA"/>
    <w:rsid w:val="00264FA6"/>
    <w:rsid w:val="00276084"/>
    <w:rsid w:val="00277F7C"/>
    <w:rsid w:val="002822C1"/>
    <w:rsid w:val="002848A7"/>
    <w:rsid w:val="00287637"/>
    <w:rsid w:val="002876F1"/>
    <w:rsid w:val="002935AF"/>
    <w:rsid w:val="00293D67"/>
    <w:rsid w:val="0029489B"/>
    <w:rsid w:val="00295189"/>
    <w:rsid w:val="00295795"/>
    <w:rsid w:val="002A2B03"/>
    <w:rsid w:val="002A5E49"/>
    <w:rsid w:val="002A6246"/>
    <w:rsid w:val="002B124A"/>
    <w:rsid w:val="002B1BF5"/>
    <w:rsid w:val="002B3D0B"/>
    <w:rsid w:val="002C0B14"/>
    <w:rsid w:val="002C0FAA"/>
    <w:rsid w:val="002C164D"/>
    <w:rsid w:val="002C3D94"/>
    <w:rsid w:val="002D2B42"/>
    <w:rsid w:val="002D7EAA"/>
    <w:rsid w:val="002E5365"/>
    <w:rsid w:val="002E7277"/>
    <w:rsid w:val="002F321E"/>
    <w:rsid w:val="002F3E90"/>
    <w:rsid w:val="002F4AB7"/>
    <w:rsid w:val="003042EF"/>
    <w:rsid w:val="0030534F"/>
    <w:rsid w:val="00306BDE"/>
    <w:rsid w:val="003077DE"/>
    <w:rsid w:val="0031770C"/>
    <w:rsid w:val="00320E1C"/>
    <w:rsid w:val="00325E57"/>
    <w:rsid w:val="003263D4"/>
    <w:rsid w:val="003268BC"/>
    <w:rsid w:val="00335222"/>
    <w:rsid w:val="003400A8"/>
    <w:rsid w:val="003458E0"/>
    <w:rsid w:val="00345F65"/>
    <w:rsid w:val="003507EB"/>
    <w:rsid w:val="00351984"/>
    <w:rsid w:val="0035621B"/>
    <w:rsid w:val="003625C7"/>
    <w:rsid w:val="00365B2B"/>
    <w:rsid w:val="0036610A"/>
    <w:rsid w:val="00366BF0"/>
    <w:rsid w:val="003677BE"/>
    <w:rsid w:val="00370320"/>
    <w:rsid w:val="003726C4"/>
    <w:rsid w:val="00373817"/>
    <w:rsid w:val="003831F8"/>
    <w:rsid w:val="00390E67"/>
    <w:rsid w:val="0039141E"/>
    <w:rsid w:val="00393395"/>
    <w:rsid w:val="00395717"/>
    <w:rsid w:val="003A0018"/>
    <w:rsid w:val="003A11F3"/>
    <w:rsid w:val="003A1E88"/>
    <w:rsid w:val="003A6434"/>
    <w:rsid w:val="003B03FD"/>
    <w:rsid w:val="003B35A5"/>
    <w:rsid w:val="003B7A50"/>
    <w:rsid w:val="003C18F8"/>
    <w:rsid w:val="003D20E2"/>
    <w:rsid w:val="003D2A95"/>
    <w:rsid w:val="003D558E"/>
    <w:rsid w:val="003D6FDB"/>
    <w:rsid w:val="003E0F0C"/>
    <w:rsid w:val="003F072C"/>
    <w:rsid w:val="003F27CD"/>
    <w:rsid w:val="003F38C3"/>
    <w:rsid w:val="003F3A48"/>
    <w:rsid w:val="003F3CDE"/>
    <w:rsid w:val="003F5250"/>
    <w:rsid w:val="003F7FA3"/>
    <w:rsid w:val="00405F27"/>
    <w:rsid w:val="004072E4"/>
    <w:rsid w:val="00412917"/>
    <w:rsid w:val="00413141"/>
    <w:rsid w:val="004143A6"/>
    <w:rsid w:val="00420B61"/>
    <w:rsid w:val="00424D22"/>
    <w:rsid w:val="00424DAE"/>
    <w:rsid w:val="0042631D"/>
    <w:rsid w:val="004269C1"/>
    <w:rsid w:val="004270ED"/>
    <w:rsid w:val="00434B35"/>
    <w:rsid w:val="00441CBF"/>
    <w:rsid w:val="00442DDF"/>
    <w:rsid w:val="0044559C"/>
    <w:rsid w:val="004479DD"/>
    <w:rsid w:val="00447F0D"/>
    <w:rsid w:val="00455DD4"/>
    <w:rsid w:val="0045657E"/>
    <w:rsid w:val="004671A6"/>
    <w:rsid w:val="004726E4"/>
    <w:rsid w:val="00472861"/>
    <w:rsid w:val="00472FC1"/>
    <w:rsid w:val="00473286"/>
    <w:rsid w:val="00473BB5"/>
    <w:rsid w:val="00473DB1"/>
    <w:rsid w:val="004755E1"/>
    <w:rsid w:val="00485476"/>
    <w:rsid w:val="004923E2"/>
    <w:rsid w:val="00497ADB"/>
    <w:rsid w:val="004A4D83"/>
    <w:rsid w:val="004A63AF"/>
    <w:rsid w:val="004A67ED"/>
    <w:rsid w:val="004B6FD0"/>
    <w:rsid w:val="004B79A0"/>
    <w:rsid w:val="004C0EC5"/>
    <w:rsid w:val="004C2266"/>
    <w:rsid w:val="004C5779"/>
    <w:rsid w:val="004D0577"/>
    <w:rsid w:val="004D0D10"/>
    <w:rsid w:val="004D58C3"/>
    <w:rsid w:val="004E3398"/>
    <w:rsid w:val="004E610E"/>
    <w:rsid w:val="004E7A83"/>
    <w:rsid w:val="004F0022"/>
    <w:rsid w:val="004F1332"/>
    <w:rsid w:val="004F22CA"/>
    <w:rsid w:val="005001F0"/>
    <w:rsid w:val="0050092D"/>
    <w:rsid w:val="00500F14"/>
    <w:rsid w:val="00501E37"/>
    <w:rsid w:val="00502BEA"/>
    <w:rsid w:val="0051122E"/>
    <w:rsid w:val="005118D5"/>
    <w:rsid w:val="00512C11"/>
    <w:rsid w:val="00516203"/>
    <w:rsid w:val="005201B4"/>
    <w:rsid w:val="00522A2E"/>
    <w:rsid w:val="00526398"/>
    <w:rsid w:val="00527784"/>
    <w:rsid w:val="00534F9E"/>
    <w:rsid w:val="00536741"/>
    <w:rsid w:val="005410B9"/>
    <w:rsid w:val="00544603"/>
    <w:rsid w:val="00552723"/>
    <w:rsid w:val="00552ED6"/>
    <w:rsid w:val="00554308"/>
    <w:rsid w:val="00557207"/>
    <w:rsid w:val="00564E24"/>
    <w:rsid w:val="005675D3"/>
    <w:rsid w:val="0057352B"/>
    <w:rsid w:val="0057521F"/>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2032"/>
    <w:rsid w:val="005E4A83"/>
    <w:rsid w:val="005E6802"/>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2DCF"/>
    <w:rsid w:val="00643A7D"/>
    <w:rsid w:val="00645326"/>
    <w:rsid w:val="00646CA8"/>
    <w:rsid w:val="00654B3D"/>
    <w:rsid w:val="00660A67"/>
    <w:rsid w:val="00661A55"/>
    <w:rsid w:val="006629E7"/>
    <w:rsid w:val="00666723"/>
    <w:rsid w:val="006828AD"/>
    <w:rsid w:val="006867FB"/>
    <w:rsid w:val="00693E44"/>
    <w:rsid w:val="00695372"/>
    <w:rsid w:val="0069726E"/>
    <w:rsid w:val="006A0881"/>
    <w:rsid w:val="006A1125"/>
    <w:rsid w:val="006A24CD"/>
    <w:rsid w:val="006A35CF"/>
    <w:rsid w:val="006A486D"/>
    <w:rsid w:val="006A505C"/>
    <w:rsid w:val="006A5884"/>
    <w:rsid w:val="006A5BED"/>
    <w:rsid w:val="006A6E0A"/>
    <w:rsid w:val="006B006E"/>
    <w:rsid w:val="006B0A62"/>
    <w:rsid w:val="006B1CE4"/>
    <w:rsid w:val="006B285A"/>
    <w:rsid w:val="006B4293"/>
    <w:rsid w:val="006B4548"/>
    <w:rsid w:val="006C0196"/>
    <w:rsid w:val="006C1516"/>
    <w:rsid w:val="006C67B1"/>
    <w:rsid w:val="006C6B3D"/>
    <w:rsid w:val="006C6BB6"/>
    <w:rsid w:val="006D1D02"/>
    <w:rsid w:val="006D296F"/>
    <w:rsid w:val="006E27C7"/>
    <w:rsid w:val="006E66B9"/>
    <w:rsid w:val="006F0309"/>
    <w:rsid w:val="006F1DD0"/>
    <w:rsid w:val="006F39AC"/>
    <w:rsid w:val="007014B3"/>
    <w:rsid w:val="00703287"/>
    <w:rsid w:val="00704A58"/>
    <w:rsid w:val="00710278"/>
    <w:rsid w:val="00713A55"/>
    <w:rsid w:val="00713A95"/>
    <w:rsid w:val="00713EFA"/>
    <w:rsid w:val="00715D30"/>
    <w:rsid w:val="00716588"/>
    <w:rsid w:val="007249C5"/>
    <w:rsid w:val="0073593A"/>
    <w:rsid w:val="00737C4A"/>
    <w:rsid w:val="00741111"/>
    <w:rsid w:val="007412AC"/>
    <w:rsid w:val="00742CC1"/>
    <w:rsid w:val="007514EB"/>
    <w:rsid w:val="00751916"/>
    <w:rsid w:val="00752FA0"/>
    <w:rsid w:val="0075367A"/>
    <w:rsid w:val="00754D07"/>
    <w:rsid w:val="007551B9"/>
    <w:rsid w:val="00755891"/>
    <w:rsid w:val="007626B5"/>
    <w:rsid w:val="0076635C"/>
    <w:rsid w:val="00767D44"/>
    <w:rsid w:val="0077435A"/>
    <w:rsid w:val="00783EBA"/>
    <w:rsid w:val="00785E11"/>
    <w:rsid w:val="00786A2F"/>
    <w:rsid w:val="0079149D"/>
    <w:rsid w:val="00797817"/>
    <w:rsid w:val="007A2763"/>
    <w:rsid w:val="007A276E"/>
    <w:rsid w:val="007A3703"/>
    <w:rsid w:val="007A41D0"/>
    <w:rsid w:val="007A43CF"/>
    <w:rsid w:val="007A69A2"/>
    <w:rsid w:val="007B2920"/>
    <w:rsid w:val="007B46AA"/>
    <w:rsid w:val="007B5527"/>
    <w:rsid w:val="007C032A"/>
    <w:rsid w:val="007C3F65"/>
    <w:rsid w:val="007D0279"/>
    <w:rsid w:val="007D25A8"/>
    <w:rsid w:val="007D273A"/>
    <w:rsid w:val="007D3CA9"/>
    <w:rsid w:val="007D4F61"/>
    <w:rsid w:val="007E09C6"/>
    <w:rsid w:val="007E34BC"/>
    <w:rsid w:val="007F4269"/>
    <w:rsid w:val="007F5F52"/>
    <w:rsid w:val="007F6E42"/>
    <w:rsid w:val="008176DE"/>
    <w:rsid w:val="00817E4C"/>
    <w:rsid w:val="00821810"/>
    <w:rsid w:val="00822171"/>
    <w:rsid w:val="008278A1"/>
    <w:rsid w:val="0083222B"/>
    <w:rsid w:val="0083261B"/>
    <w:rsid w:val="008349EF"/>
    <w:rsid w:val="00835AD5"/>
    <w:rsid w:val="00843098"/>
    <w:rsid w:val="00843DA5"/>
    <w:rsid w:val="008505B3"/>
    <w:rsid w:val="00850F7B"/>
    <w:rsid w:val="00851BC9"/>
    <w:rsid w:val="00852A92"/>
    <w:rsid w:val="00854CB8"/>
    <w:rsid w:val="00855815"/>
    <w:rsid w:val="00856740"/>
    <w:rsid w:val="00857191"/>
    <w:rsid w:val="008608F1"/>
    <w:rsid w:val="00862778"/>
    <w:rsid w:val="008638C7"/>
    <w:rsid w:val="008668C9"/>
    <w:rsid w:val="00867BD6"/>
    <w:rsid w:val="00867F3D"/>
    <w:rsid w:val="00870269"/>
    <w:rsid w:val="00872E6D"/>
    <w:rsid w:val="0087351E"/>
    <w:rsid w:val="008738D1"/>
    <w:rsid w:val="008748D2"/>
    <w:rsid w:val="00874E94"/>
    <w:rsid w:val="008750D8"/>
    <w:rsid w:val="008754E2"/>
    <w:rsid w:val="00877CD4"/>
    <w:rsid w:val="0088312D"/>
    <w:rsid w:val="00884168"/>
    <w:rsid w:val="00884D25"/>
    <w:rsid w:val="00891A64"/>
    <w:rsid w:val="00892498"/>
    <w:rsid w:val="00896F3A"/>
    <w:rsid w:val="008A3937"/>
    <w:rsid w:val="008A4200"/>
    <w:rsid w:val="008A58B9"/>
    <w:rsid w:val="008B2F22"/>
    <w:rsid w:val="008B43EE"/>
    <w:rsid w:val="008B5465"/>
    <w:rsid w:val="008B615C"/>
    <w:rsid w:val="008B6177"/>
    <w:rsid w:val="008C020D"/>
    <w:rsid w:val="008C6D91"/>
    <w:rsid w:val="008C712F"/>
    <w:rsid w:val="008D6783"/>
    <w:rsid w:val="008D7301"/>
    <w:rsid w:val="008E2F83"/>
    <w:rsid w:val="008E3FDD"/>
    <w:rsid w:val="008F23A9"/>
    <w:rsid w:val="008F40EE"/>
    <w:rsid w:val="008F48CD"/>
    <w:rsid w:val="0090077D"/>
    <w:rsid w:val="00900ACA"/>
    <w:rsid w:val="00904736"/>
    <w:rsid w:val="0091466B"/>
    <w:rsid w:val="00922A56"/>
    <w:rsid w:val="00925564"/>
    <w:rsid w:val="009263E7"/>
    <w:rsid w:val="00926B90"/>
    <w:rsid w:val="00930C9E"/>
    <w:rsid w:val="00933460"/>
    <w:rsid w:val="009347EF"/>
    <w:rsid w:val="009348C6"/>
    <w:rsid w:val="00936AB8"/>
    <w:rsid w:val="00936C8C"/>
    <w:rsid w:val="00940747"/>
    <w:rsid w:val="00941BB7"/>
    <w:rsid w:val="0094318C"/>
    <w:rsid w:val="009433C3"/>
    <w:rsid w:val="00944C2E"/>
    <w:rsid w:val="00951AAE"/>
    <w:rsid w:val="00952988"/>
    <w:rsid w:val="00954E28"/>
    <w:rsid w:val="009604E0"/>
    <w:rsid w:val="00961053"/>
    <w:rsid w:val="00962F1A"/>
    <w:rsid w:val="0096430C"/>
    <w:rsid w:val="009653A2"/>
    <w:rsid w:val="009728BA"/>
    <w:rsid w:val="00974B42"/>
    <w:rsid w:val="00976744"/>
    <w:rsid w:val="009767BC"/>
    <w:rsid w:val="009942D0"/>
    <w:rsid w:val="00994B84"/>
    <w:rsid w:val="00996E85"/>
    <w:rsid w:val="009A1CCE"/>
    <w:rsid w:val="009B1388"/>
    <w:rsid w:val="009B1999"/>
    <w:rsid w:val="009B26A0"/>
    <w:rsid w:val="009B26C0"/>
    <w:rsid w:val="009B60F4"/>
    <w:rsid w:val="009C18B9"/>
    <w:rsid w:val="009C31BD"/>
    <w:rsid w:val="009C4180"/>
    <w:rsid w:val="009C7713"/>
    <w:rsid w:val="009D377F"/>
    <w:rsid w:val="009D7FAE"/>
    <w:rsid w:val="009E12F6"/>
    <w:rsid w:val="009E2274"/>
    <w:rsid w:val="009E2638"/>
    <w:rsid w:val="009E2AC0"/>
    <w:rsid w:val="009E35F4"/>
    <w:rsid w:val="009F6294"/>
    <w:rsid w:val="009F75FF"/>
    <w:rsid w:val="009F7FC5"/>
    <w:rsid w:val="00A02327"/>
    <w:rsid w:val="00A02FDA"/>
    <w:rsid w:val="00A032E2"/>
    <w:rsid w:val="00A0353B"/>
    <w:rsid w:val="00A06262"/>
    <w:rsid w:val="00A06932"/>
    <w:rsid w:val="00A06DEF"/>
    <w:rsid w:val="00A101B8"/>
    <w:rsid w:val="00A133E1"/>
    <w:rsid w:val="00A14549"/>
    <w:rsid w:val="00A14F3E"/>
    <w:rsid w:val="00A15A00"/>
    <w:rsid w:val="00A16E23"/>
    <w:rsid w:val="00A17189"/>
    <w:rsid w:val="00A21421"/>
    <w:rsid w:val="00A24016"/>
    <w:rsid w:val="00A249BD"/>
    <w:rsid w:val="00A26A09"/>
    <w:rsid w:val="00A27154"/>
    <w:rsid w:val="00A30ECD"/>
    <w:rsid w:val="00A33236"/>
    <w:rsid w:val="00A33D3A"/>
    <w:rsid w:val="00A37310"/>
    <w:rsid w:val="00A424DA"/>
    <w:rsid w:val="00A4636E"/>
    <w:rsid w:val="00A50676"/>
    <w:rsid w:val="00A50C29"/>
    <w:rsid w:val="00A624C0"/>
    <w:rsid w:val="00A72117"/>
    <w:rsid w:val="00A73D96"/>
    <w:rsid w:val="00A7621C"/>
    <w:rsid w:val="00A76520"/>
    <w:rsid w:val="00A822B5"/>
    <w:rsid w:val="00A835CD"/>
    <w:rsid w:val="00A85B82"/>
    <w:rsid w:val="00A8735C"/>
    <w:rsid w:val="00A90562"/>
    <w:rsid w:val="00A9204F"/>
    <w:rsid w:val="00A97B50"/>
    <w:rsid w:val="00AA11BC"/>
    <w:rsid w:val="00AA11DF"/>
    <w:rsid w:val="00AA1D33"/>
    <w:rsid w:val="00AA32E4"/>
    <w:rsid w:val="00AA4BD8"/>
    <w:rsid w:val="00AA7801"/>
    <w:rsid w:val="00AB3F1E"/>
    <w:rsid w:val="00AB7F8F"/>
    <w:rsid w:val="00AC0505"/>
    <w:rsid w:val="00AC112E"/>
    <w:rsid w:val="00AC3AE3"/>
    <w:rsid w:val="00AC4A9A"/>
    <w:rsid w:val="00AC5161"/>
    <w:rsid w:val="00AC5346"/>
    <w:rsid w:val="00AC6FAC"/>
    <w:rsid w:val="00AD02EC"/>
    <w:rsid w:val="00AD6EEF"/>
    <w:rsid w:val="00AE1C8A"/>
    <w:rsid w:val="00AF0F05"/>
    <w:rsid w:val="00AF123B"/>
    <w:rsid w:val="00AF55A3"/>
    <w:rsid w:val="00AF60C6"/>
    <w:rsid w:val="00AF67DB"/>
    <w:rsid w:val="00AF6CC1"/>
    <w:rsid w:val="00B02AFB"/>
    <w:rsid w:val="00B0332E"/>
    <w:rsid w:val="00B06BF0"/>
    <w:rsid w:val="00B072FF"/>
    <w:rsid w:val="00B07805"/>
    <w:rsid w:val="00B11968"/>
    <w:rsid w:val="00B24426"/>
    <w:rsid w:val="00B266F9"/>
    <w:rsid w:val="00B27108"/>
    <w:rsid w:val="00B3197A"/>
    <w:rsid w:val="00B32114"/>
    <w:rsid w:val="00B3474B"/>
    <w:rsid w:val="00B421AA"/>
    <w:rsid w:val="00B45D91"/>
    <w:rsid w:val="00B514E5"/>
    <w:rsid w:val="00B5722B"/>
    <w:rsid w:val="00B61B7E"/>
    <w:rsid w:val="00B64571"/>
    <w:rsid w:val="00B64995"/>
    <w:rsid w:val="00B65984"/>
    <w:rsid w:val="00B726BF"/>
    <w:rsid w:val="00B7305C"/>
    <w:rsid w:val="00B732B0"/>
    <w:rsid w:val="00B77D2C"/>
    <w:rsid w:val="00B807CA"/>
    <w:rsid w:val="00B823FB"/>
    <w:rsid w:val="00B928C6"/>
    <w:rsid w:val="00B9787C"/>
    <w:rsid w:val="00BA2D0A"/>
    <w:rsid w:val="00BA3D04"/>
    <w:rsid w:val="00BA40BE"/>
    <w:rsid w:val="00BA437B"/>
    <w:rsid w:val="00BA6889"/>
    <w:rsid w:val="00BA6B8E"/>
    <w:rsid w:val="00BB1CFA"/>
    <w:rsid w:val="00BB2A8C"/>
    <w:rsid w:val="00BB4D1B"/>
    <w:rsid w:val="00BB70C3"/>
    <w:rsid w:val="00BC3F3D"/>
    <w:rsid w:val="00BD1D56"/>
    <w:rsid w:val="00BD1DD1"/>
    <w:rsid w:val="00BD43D6"/>
    <w:rsid w:val="00BD5F63"/>
    <w:rsid w:val="00BF1B67"/>
    <w:rsid w:val="00BF309C"/>
    <w:rsid w:val="00BF743E"/>
    <w:rsid w:val="00C036FC"/>
    <w:rsid w:val="00C03945"/>
    <w:rsid w:val="00C04210"/>
    <w:rsid w:val="00C11336"/>
    <w:rsid w:val="00C204EF"/>
    <w:rsid w:val="00C21320"/>
    <w:rsid w:val="00C21D29"/>
    <w:rsid w:val="00C228DD"/>
    <w:rsid w:val="00C26C41"/>
    <w:rsid w:val="00C30060"/>
    <w:rsid w:val="00C30CA0"/>
    <w:rsid w:val="00C3655F"/>
    <w:rsid w:val="00C3705F"/>
    <w:rsid w:val="00C377F5"/>
    <w:rsid w:val="00C465A7"/>
    <w:rsid w:val="00C52E25"/>
    <w:rsid w:val="00C53C34"/>
    <w:rsid w:val="00C5529E"/>
    <w:rsid w:val="00C61190"/>
    <w:rsid w:val="00C614C9"/>
    <w:rsid w:val="00C62185"/>
    <w:rsid w:val="00C644E5"/>
    <w:rsid w:val="00C64A61"/>
    <w:rsid w:val="00C70897"/>
    <w:rsid w:val="00C70E37"/>
    <w:rsid w:val="00C71099"/>
    <w:rsid w:val="00C7158D"/>
    <w:rsid w:val="00C73083"/>
    <w:rsid w:val="00C74BDD"/>
    <w:rsid w:val="00C80418"/>
    <w:rsid w:val="00C80C2A"/>
    <w:rsid w:val="00C8359C"/>
    <w:rsid w:val="00C857D5"/>
    <w:rsid w:val="00C8632C"/>
    <w:rsid w:val="00C90D2B"/>
    <w:rsid w:val="00C9339E"/>
    <w:rsid w:val="00C94583"/>
    <w:rsid w:val="00C94AE0"/>
    <w:rsid w:val="00C95716"/>
    <w:rsid w:val="00CA400B"/>
    <w:rsid w:val="00CA43FF"/>
    <w:rsid w:val="00CB126D"/>
    <w:rsid w:val="00CB3DA3"/>
    <w:rsid w:val="00CB4346"/>
    <w:rsid w:val="00CB5EA8"/>
    <w:rsid w:val="00CB67BC"/>
    <w:rsid w:val="00CC09D2"/>
    <w:rsid w:val="00CC16DC"/>
    <w:rsid w:val="00CC43D2"/>
    <w:rsid w:val="00CC6502"/>
    <w:rsid w:val="00CD068D"/>
    <w:rsid w:val="00CE2514"/>
    <w:rsid w:val="00CE30C6"/>
    <w:rsid w:val="00CE4B44"/>
    <w:rsid w:val="00CE5B62"/>
    <w:rsid w:val="00CE679A"/>
    <w:rsid w:val="00CF0FED"/>
    <w:rsid w:val="00CF32CB"/>
    <w:rsid w:val="00CF417E"/>
    <w:rsid w:val="00CF47C4"/>
    <w:rsid w:val="00CF71D4"/>
    <w:rsid w:val="00CF766C"/>
    <w:rsid w:val="00CF76A3"/>
    <w:rsid w:val="00D002E1"/>
    <w:rsid w:val="00D01C81"/>
    <w:rsid w:val="00D02516"/>
    <w:rsid w:val="00D04341"/>
    <w:rsid w:val="00D05DCC"/>
    <w:rsid w:val="00D063D4"/>
    <w:rsid w:val="00D06626"/>
    <w:rsid w:val="00D06914"/>
    <w:rsid w:val="00D06A74"/>
    <w:rsid w:val="00D0703B"/>
    <w:rsid w:val="00D130DC"/>
    <w:rsid w:val="00D31E5F"/>
    <w:rsid w:val="00D3309E"/>
    <w:rsid w:val="00D37104"/>
    <w:rsid w:val="00D3720A"/>
    <w:rsid w:val="00D42C67"/>
    <w:rsid w:val="00D450FC"/>
    <w:rsid w:val="00D461F9"/>
    <w:rsid w:val="00D471B9"/>
    <w:rsid w:val="00D507CC"/>
    <w:rsid w:val="00D516A8"/>
    <w:rsid w:val="00D531D0"/>
    <w:rsid w:val="00D54DB2"/>
    <w:rsid w:val="00D54E24"/>
    <w:rsid w:val="00D54E55"/>
    <w:rsid w:val="00D60C05"/>
    <w:rsid w:val="00D62B34"/>
    <w:rsid w:val="00D66E18"/>
    <w:rsid w:val="00D67C8C"/>
    <w:rsid w:val="00D7084C"/>
    <w:rsid w:val="00D815E4"/>
    <w:rsid w:val="00D82A1A"/>
    <w:rsid w:val="00D831E0"/>
    <w:rsid w:val="00D83806"/>
    <w:rsid w:val="00D84507"/>
    <w:rsid w:val="00D902AE"/>
    <w:rsid w:val="00D92A01"/>
    <w:rsid w:val="00DA54E2"/>
    <w:rsid w:val="00DB45DB"/>
    <w:rsid w:val="00DB45E7"/>
    <w:rsid w:val="00DB4CAF"/>
    <w:rsid w:val="00DB56D1"/>
    <w:rsid w:val="00DB5786"/>
    <w:rsid w:val="00DC1407"/>
    <w:rsid w:val="00DC3486"/>
    <w:rsid w:val="00DC5E5D"/>
    <w:rsid w:val="00DE38C2"/>
    <w:rsid w:val="00DE3D65"/>
    <w:rsid w:val="00DE4C39"/>
    <w:rsid w:val="00DE5259"/>
    <w:rsid w:val="00DE65A0"/>
    <w:rsid w:val="00DE7FC3"/>
    <w:rsid w:val="00DF3053"/>
    <w:rsid w:val="00DF5557"/>
    <w:rsid w:val="00DF7DDC"/>
    <w:rsid w:val="00E062F4"/>
    <w:rsid w:val="00E067A1"/>
    <w:rsid w:val="00E06EF6"/>
    <w:rsid w:val="00E11DA2"/>
    <w:rsid w:val="00E149D8"/>
    <w:rsid w:val="00E16E5F"/>
    <w:rsid w:val="00E1746E"/>
    <w:rsid w:val="00E2064F"/>
    <w:rsid w:val="00E22480"/>
    <w:rsid w:val="00E22F5A"/>
    <w:rsid w:val="00E262D3"/>
    <w:rsid w:val="00E43E9C"/>
    <w:rsid w:val="00E44A1F"/>
    <w:rsid w:val="00E44D1D"/>
    <w:rsid w:val="00E53ECF"/>
    <w:rsid w:val="00E55762"/>
    <w:rsid w:val="00E562FF"/>
    <w:rsid w:val="00E608B6"/>
    <w:rsid w:val="00E61268"/>
    <w:rsid w:val="00E622E0"/>
    <w:rsid w:val="00E656A4"/>
    <w:rsid w:val="00E661AD"/>
    <w:rsid w:val="00E711E8"/>
    <w:rsid w:val="00E73B85"/>
    <w:rsid w:val="00E75692"/>
    <w:rsid w:val="00E76C04"/>
    <w:rsid w:val="00E80153"/>
    <w:rsid w:val="00E81F54"/>
    <w:rsid w:val="00E84312"/>
    <w:rsid w:val="00E87BAA"/>
    <w:rsid w:val="00E93434"/>
    <w:rsid w:val="00E9654A"/>
    <w:rsid w:val="00E97CAE"/>
    <w:rsid w:val="00EB4A6A"/>
    <w:rsid w:val="00EC1335"/>
    <w:rsid w:val="00EC2FEE"/>
    <w:rsid w:val="00EC4C43"/>
    <w:rsid w:val="00EC6724"/>
    <w:rsid w:val="00ED0415"/>
    <w:rsid w:val="00ED1F72"/>
    <w:rsid w:val="00ED46C4"/>
    <w:rsid w:val="00ED758E"/>
    <w:rsid w:val="00EE1704"/>
    <w:rsid w:val="00EF516B"/>
    <w:rsid w:val="00EF5290"/>
    <w:rsid w:val="00EF5473"/>
    <w:rsid w:val="00EF6217"/>
    <w:rsid w:val="00F0049A"/>
    <w:rsid w:val="00F04265"/>
    <w:rsid w:val="00F05F43"/>
    <w:rsid w:val="00F07479"/>
    <w:rsid w:val="00F14517"/>
    <w:rsid w:val="00F15ACD"/>
    <w:rsid w:val="00F20B44"/>
    <w:rsid w:val="00F21F0A"/>
    <w:rsid w:val="00F2662E"/>
    <w:rsid w:val="00F2782C"/>
    <w:rsid w:val="00F32CD0"/>
    <w:rsid w:val="00F330B5"/>
    <w:rsid w:val="00F35712"/>
    <w:rsid w:val="00F3606A"/>
    <w:rsid w:val="00F36356"/>
    <w:rsid w:val="00F424E8"/>
    <w:rsid w:val="00F44279"/>
    <w:rsid w:val="00F45BC9"/>
    <w:rsid w:val="00F53BE3"/>
    <w:rsid w:val="00F55390"/>
    <w:rsid w:val="00F55906"/>
    <w:rsid w:val="00F55EE4"/>
    <w:rsid w:val="00F56ED1"/>
    <w:rsid w:val="00F577B5"/>
    <w:rsid w:val="00F60612"/>
    <w:rsid w:val="00F61256"/>
    <w:rsid w:val="00F63222"/>
    <w:rsid w:val="00F65E50"/>
    <w:rsid w:val="00F65F1C"/>
    <w:rsid w:val="00F702A2"/>
    <w:rsid w:val="00F70559"/>
    <w:rsid w:val="00F746F7"/>
    <w:rsid w:val="00F7580C"/>
    <w:rsid w:val="00F8055D"/>
    <w:rsid w:val="00F8221C"/>
    <w:rsid w:val="00F8240D"/>
    <w:rsid w:val="00F827A9"/>
    <w:rsid w:val="00F829AE"/>
    <w:rsid w:val="00F83AA8"/>
    <w:rsid w:val="00F845CA"/>
    <w:rsid w:val="00F85ABA"/>
    <w:rsid w:val="00F9047A"/>
    <w:rsid w:val="00F9070F"/>
    <w:rsid w:val="00F90A2A"/>
    <w:rsid w:val="00FA3716"/>
    <w:rsid w:val="00FA572F"/>
    <w:rsid w:val="00FA6CE9"/>
    <w:rsid w:val="00FB08F8"/>
    <w:rsid w:val="00FB2850"/>
    <w:rsid w:val="00FB3208"/>
    <w:rsid w:val="00FB4E54"/>
    <w:rsid w:val="00FB4E8E"/>
    <w:rsid w:val="00FC378C"/>
    <w:rsid w:val="00FC3DF8"/>
    <w:rsid w:val="00FC3F4D"/>
    <w:rsid w:val="00FC6002"/>
    <w:rsid w:val="00FC64CE"/>
    <w:rsid w:val="00FD5295"/>
    <w:rsid w:val="00FE13C6"/>
    <w:rsid w:val="00FE146E"/>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192764179">
      <w:bodyDiv w:val="1"/>
      <w:marLeft w:val="0"/>
      <w:marRight w:val="0"/>
      <w:marTop w:val="0"/>
      <w:marBottom w:val="0"/>
      <w:divBdr>
        <w:top w:val="none" w:sz="0" w:space="0" w:color="auto"/>
        <w:left w:val="none" w:sz="0" w:space="0" w:color="auto"/>
        <w:bottom w:val="none" w:sz="0" w:space="0" w:color="auto"/>
        <w:right w:val="none" w:sz="0" w:space="0" w:color="auto"/>
      </w:divBdr>
    </w:div>
    <w:div w:id="212618095">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832382">
      <w:bodyDiv w:val="1"/>
      <w:marLeft w:val="0"/>
      <w:marRight w:val="0"/>
      <w:marTop w:val="0"/>
      <w:marBottom w:val="0"/>
      <w:divBdr>
        <w:top w:val="none" w:sz="0" w:space="0" w:color="auto"/>
        <w:left w:val="none" w:sz="0" w:space="0" w:color="auto"/>
        <w:bottom w:val="none" w:sz="0" w:space="0" w:color="auto"/>
        <w:right w:val="none" w:sz="0" w:space="0" w:color="auto"/>
      </w:divBdr>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580413809">
      <w:bodyDiv w:val="1"/>
      <w:marLeft w:val="0"/>
      <w:marRight w:val="0"/>
      <w:marTop w:val="0"/>
      <w:marBottom w:val="0"/>
      <w:divBdr>
        <w:top w:val="none" w:sz="0" w:space="0" w:color="auto"/>
        <w:left w:val="none" w:sz="0" w:space="0" w:color="auto"/>
        <w:bottom w:val="none" w:sz="0" w:space="0" w:color="auto"/>
        <w:right w:val="none" w:sz="0" w:space="0" w:color="auto"/>
      </w:divBdr>
      <w:divsChild>
        <w:div w:id="124742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653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726104980">
      <w:bodyDiv w:val="1"/>
      <w:marLeft w:val="0"/>
      <w:marRight w:val="0"/>
      <w:marTop w:val="0"/>
      <w:marBottom w:val="0"/>
      <w:divBdr>
        <w:top w:val="none" w:sz="0" w:space="0" w:color="auto"/>
        <w:left w:val="none" w:sz="0" w:space="0" w:color="auto"/>
        <w:bottom w:val="none" w:sz="0" w:space="0" w:color="auto"/>
        <w:right w:val="none" w:sz="0" w:space="0" w:color="auto"/>
      </w:divBdr>
    </w:div>
    <w:div w:id="764224649">
      <w:bodyDiv w:val="1"/>
      <w:marLeft w:val="0"/>
      <w:marRight w:val="0"/>
      <w:marTop w:val="0"/>
      <w:marBottom w:val="0"/>
      <w:divBdr>
        <w:top w:val="none" w:sz="0" w:space="0" w:color="auto"/>
        <w:left w:val="none" w:sz="0" w:space="0" w:color="auto"/>
        <w:bottom w:val="none" w:sz="0" w:space="0" w:color="auto"/>
        <w:right w:val="none" w:sz="0" w:space="0" w:color="auto"/>
      </w:divBdr>
    </w:div>
    <w:div w:id="831917340">
      <w:bodyDiv w:val="1"/>
      <w:marLeft w:val="0"/>
      <w:marRight w:val="0"/>
      <w:marTop w:val="0"/>
      <w:marBottom w:val="0"/>
      <w:divBdr>
        <w:top w:val="none" w:sz="0" w:space="0" w:color="auto"/>
        <w:left w:val="none" w:sz="0" w:space="0" w:color="auto"/>
        <w:bottom w:val="none" w:sz="0" w:space="0" w:color="auto"/>
        <w:right w:val="none" w:sz="0" w:space="0" w:color="auto"/>
      </w:divBdr>
    </w:div>
    <w:div w:id="866530467">
      <w:bodyDiv w:val="1"/>
      <w:marLeft w:val="0"/>
      <w:marRight w:val="0"/>
      <w:marTop w:val="0"/>
      <w:marBottom w:val="0"/>
      <w:divBdr>
        <w:top w:val="none" w:sz="0" w:space="0" w:color="auto"/>
        <w:left w:val="none" w:sz="0" w:space="0" w:color="auto"/>
        <w:bottom w:val="none" w:sz="0" w:space="0" w:color="auto"/>
        <w:right w:val="none" w:sz="0" w:space="0" w:color="auto"/>
      </w:divBdr>
    </w:div>
    <w:div w:id="885069267">
      <w:bodyDiv w:val="1"/>
      <w:marLeft w:val="0"/>
      <w:marRight w:val="0"/>
      <w:marTop w:val="0"/>
      <w:marBottom w:val="0"/>
      <w:divBdr>
        <w:top w:val="none" w:sz="0" w:space="0" w:color="auto"/>
        <w:left w:val="none" w:sz="0" w:space="0" w:color="auto"/>
        <w:bottom w:val="none" w:sz="0" w:space="0" w:color="auto"/>
        <w:right w:val="none" w:sz="0" w:space="0" w:color="auto"/>
      </w:divBdr>
    </w:div>
    <w:div w:id="894001467">
      <w:bodyDiv w:val="1"/>
      <w:marLeft w:val="0"/>
      <w:marRight w:val="0"/>
      <w:marTop w:val="0"/>
      <w:marBottom w:val="0"/>
      <w:divBdr>
        <w:top w:val="none" w:sz="0" w:space="0" w:color="auto"/>
        <w:left w:val="none" w:sz="0" w:space="0" w:color="auto"/>
        <w:bottom w:val="none" w:sz="0" w:space="0" w:color="auto"/>
        <w:right w:val="none" w:sz="0" w:space="0" w:color="auto"/>
      </w:divBdr>
    </w:div>
    <w:div w:id="928318328">
      <w:bodyDiv w:val="1"/>
      <w:marLeft w:val="0"/>
      <w:marRight w:val="0"/>
      <w:marTop w:val="0"/>
      <w:marBottom w:val="0"/>
      <w:divBdr>
        <w:top w:val="none" w:sz="0" w:space="0" w:color="auto"/>
        <w:left w:val="none" w:sz="0" w:space="0" w:color="auto"/>
        <w:bottom w:val="none" w:sz="0" w:space="0" w:color="auto"/>
        <w:right w:val="none" w:sz="0" w:space="0" w:color="auto"/>
      </w:divBdr>
    </w:div>
    <w:div w:id="1066491139">
      <w:bodyDiv w:val="1"/>
      <w:marLeft w:val="0"/>
      <w:marRight w:val="0"/>
      <w:marTop w:val="0"/>
      <w:marBottom w:val="0"/>
      <w:divBdr>
        <w:top w:val="none" w:sz="0" w:space="0" w:color="auto"/>
        <w:left w:val="none" w:sz="0" w:space="0" w:color="auto"/>
        <w:bottom w:val="none" w:sz="0" w:space="0" w:color="auto"/>
        <w:right w:val="none" w:sz="0" w:space="0" w:color="auto"/>
      </w:divBdr>
    </w:div>
    <w:div w:id="1104963041">
      <w:bodyDiv w:val="1"/>
      <w:marLeft w:val="0"/>
      <w:marRight w:val="0"/>
      <w:marTop w:val="0"/>
      <w:marBottom w:val="0"/>
      <w:divBdr>
        <w:top w:val="none" w:sz="0" w:space="0" w:color="auto"/>
        <w:left w:val="none" w:sz="0" w:space="0" w:color="auto"/>
        <w:bottom w:val="none" w:sz="0" w:space="0" w:color="auto"/>
        <w:right w:val="none" w:sz="0" w:space="0" w:color="auto"/>
      </w:divBdr>
    </w:div>
    <w:div w:id="1211723848">
      <w:bodyDiv w:val="1"/>
      <w:marLeft w:val="0"/>
      <w:marRight w:val="0"/>
      <w:marTop w:val="0"/>
      <w:marBottom w:val="0"/>
      <w:divBdr>
        <w:top w:val="none" w:sz="0" w:space="0" w:color="auto"/>
        <w:left w:val="none" w:sz="0" w:space="0" w:color="auto"/>
        <w:bottom w:val="none" w:sz="0" w:space="0" w:color="auto"/>
        <w:right w:val="none" w:sz="0" w:space="0" w:color="auto"/>
      </w:divBdr>
    </w:div>
    <w:div w:id="1254246326">
      <w:bodyDiv w:val="1"/>
      <w:marLeft w:val="0"/>
      <w:marRight w:val="0"/>
      <w:marTop w:val="0"/>
      <w:marBottom w:val="0"/>
      <w:divBdr>
        <w:top w:val="none" w:sz="0" w:space="0" w:color="auto"/>
        <w:left w:val="none" w:sz="0" w:space="0" w:color="auto"/>
        <w:bottom w:val="none" w:sz="0" w:space="0" w:color="auto"/>
        <w:right w:val="none" w:sz="0" w:space="0" w:color="auto"/>
      </w:divBdr>
    </w:div>
    <w:div w:id="139685899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453330652">
      <w:bodyDiv w:val="1"/>
      <w:marLeft w:val="0"/>
      <w:marRight w:val="0"/>
      <w:marTop w:val="0"/>
      <w:marBottom w:val="0"/>
      <w:divBdr>
        <w:top w:val="none" w:sz="0" w:space="0" w:color="auto"/>
        <w:left w:val="none" w:sz="0" w:space="0" w:color="auto"/>
        <w:bottom w:val="none" w:sz="0" w:space="0" w:color="auto"/>
        <w:right w:val="none" w:sz="0" w:space="0" w:color="auto"/>
      </w:divBdr>
    </w:div>
    <w:div w:id="1461260210">
      <w:bodyDiv w:val="1"/>
      <w:marLeft w:val="0"/>
      <w:marRight w:val="0"/>
      <w:marTop w:val="0"/>
      <w:marBottom w:val="0"/>
      <w:divBdr>
        <w:top w:val="none" w:sz="0" w:space="0" w:color="auto"/>
        <w:left w:val="none" w:sz="0" w:space="0" w:color="auto"/>
        <w:bottom w:val="none" w:sz="0" w:space="0" w:color="auto"/>
        <w:right w:val="none" w:sz="0" w:space="0" w:color="auto"/>
      </w:divBdr>
    </w:div>
    <w:div w:id="1556893410">
      <w:bodyDiv w:val="1"/>
      <w:marLeft w:val="0"/>
      <w:marRight w:val="0"/>
      <w:marTop w:val="0"/>
      <w:marBottom w:val="0"/>
      <w:divBdr>
        <w:top w:val="none" w:sz="0" w:space="0" w:color="auto"/>
        <w:left w:val="none" w:sz="0" w:space="0" w:color="auto"/>
        <w:bottom w:val="none" w:sz="0" w:space="0" w:color="auto"/>
        <w:right w:val="none" w:sz="0" w:space="0" w:color="auto"/>
      </w:divBdr>
    </w:div>
    <w:div w:id="1717701627">
      <w:bodyDiv w:val="1"/>
      <w:marLeft w:val="0"/>
      <w:marRight w:val="0"/>
      <w:marTop w:val="0"/>
      <w:marBottom w:val="0"/>
      <w:divBdr>
        <w:top w:val="none" w:sz="0" w:space="0" w:color="auto"/>
        <w:left w:val="none" w:sz="0" w:space="0" w:color="auto"/>
        <w:bottom w:val="none" w:sz="0" w:space="0" w:color="auto"/>
        <w:right w:val="none" w:sz="0" w:space="0" w:color="auto"/>
      </w:divBdr>
    </w:div>
    <w:div w:id="1728605275">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Documents\Meus%20Sites\MEUS\IGREJA%20RESTAURA&#199;&#195;O%20EM%20CRISTO\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EF6F0-FC15-47B6-85CD-CF01AB3D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17</TotalTime>
  <Pages>4</Pages>
  <Words>1366</Words>
  <Characters>7377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5</cp:revision>
  <cp:lastPrinted>2018-01-19T15:19:00Z</cp:lastPrinted>
  <dcterms:created xsi:type="dcterms:W3CDTF">2019-11-20T12:51:00Z</dcterms:created>
  <dcterms:modified xsi:type="dcterms:W3CDTF">2020-10-16T19:15:00Z</dcterms:modified>
</cp:coreProperties>
</file>