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62" w:rsidRPr="00ED46C4" w:rsidRDefault="00BF309C" w:rsidP="00ED46C4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741111">
        <w:rPr>
          <w:b/>
          <w:bCs/>
          <w:sz w:val="50"/>
          <w:szCs w:val="50"/>
          <w:u w:val="single"/>
        </w:rPr>
        <w:t>10</w:t>
      </w:r>
      <w:r w:rsidR="00084B09">
        <w:rPr>
          <w:b/>
          <w:bCs/>
          <w:sz w:val="50"/>
          <w:szCs w:val="50"/>
          <w:u w:val="single"/>
        </w:rPr>
        <w:t>2</w:t>
      </w:r>
    </w:p>
    <w:p w:rsidR="00B27108" w:rsidRDefault="00B27108" w:rsidP="00B27108">
      <w:pPr>
        <w:rPr>
          <w:rFonts w:ascii="Symbol" w:hAnsi="Symbol"/>
          <w:b/>
          <w:bCs/>
          <w:sz w:val="27"/>
          <w:szCs w:val="27"/>
        </w:rPr>
      </w:pPr>
    </w:p>
    <w:p w:rsidR="00B27108" w:rsidRDefault="00B27108" w:rsidP="00B27108">
      <w:r>
        <w:rPr>
          <w:rFonts w:ascii="Symbol" w:hAnsi="Symbol"/>
          <w:b/>
          <w:bCs/>
          <w:sz w:val="27"/>
          <w:szCs w:val="27"/>
        </w:rPr>
        <w:t></w:t>
      </w:r>
      <w:r>
        <w:rPr>
          <w:rFonts w:ascii="Symbol" w:hAnsi="Symbol"/>
          <w:b/>
          <w:bCs/>
          <w:sz w:val="27"/>
          <w:szCs w:val="27"/>
        </w:rPr>
        <w:t></w:t>
      </w:r>
      <w:r>
        <w:rPr>
          <w:rFonts w:ascii="Arial" w:hAnsi="Arial" w:cs="Arial"/>
          <w:b/>
          <w:bCs/>
          <w:sz w:val="27"/>
          <w:szCs w:val="27"/>
        </w:rPr>
        <w:t>Apocalipse 13:11-18; a besta que subiu da terra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Lemos aqui, a descrição da segunda besta, a qual também é chamada de "falso profeta".</w:t>
      </w:r>
      <w:r>
        <w:t xml:space="preserve"> </w:t>
      </w:r>
    </w:p>
    <w:p w:rsidR="00B27108" w:rsidRDefault="00B27108" w:rsidP="00B27108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16:13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19:20</w:t>
      </w:r>
      <w:r>
        <w:br/>
      </w:r>
      <w:r>
        <w:rPr>
          <w:rFonts w:ascii="Arial" w:hAnsi="Arial" w:cs="Arial"/>
          <w:b/>
          <w:bCs/>
        </w:rPr>
        <w:t> 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V.11; "E vi subir da terra outra besta, e tinha dois chifres semelhantes aos de um cordeiro; e falava como dragão"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E vi subir da terra outra besta; a segunda besta sai da </w:t>
      </w:r>
      <w:r>
        <w:rPr>
          <w:rFonts w:ascii="Arial" w:hAnsi="Arial" w:cs="Arial"/>
          <w:u w:val="single"/>
        </w:rPr>
        <w:t>terra</w:t>
      </w:r>
      <w:r>
        <w:rPr>
          <w:rFonts w:ascii="Arial" w:hAnsi="Arial" w:cs="Arial"/>
        </w:rPr>
        <w:t>, o que pode indicar que sai de Israel, pois a expressão "terra", neste contexto, está colocada em contraste com "mar" do V.1, que simboliza as nações, como já estudamos. Muitas vezes, a Palavra de Deus usa a expressão "terra", para designar a terra palestínica, a terra hoje de Israel, a terra prometida.</w:t>
      </w:r>
      <w:r>
        <w:t xml:space="preserve"> </w:t>
      </w:r>
    </w:p>
    <w:p w:rsidR="00B27108" w:rsidRPr="00B27108" w:rsidRDefault="00B27108" w:rsidP="00B27108">
      <w:pPr>
        <w:spacing w:before="100" w:beforeAutospacing="1" w:after="100" w:afterAutospacing="1"/>
        <w:rPr>
          <w:sz w:val="22"/>
          <w:szCs w:val="22"/>
        </w:rPr>
      </w:pPr>
      <w:r w:rsidRPr="00B27108">
        <w:rPr>
          <w:rFonts w:ascii="Symbol" w:hAnsi="Symbol"/>
          <w:b/>
          <w:bCs/>
          <w:sz w:val="22"/>
          <w:szCs w:val="22"/>
        </w:rPr>
        <w:t></w:t>
      </w:r>
      <w:r w:rsidRPr="00B27108">
        <w:rPr>
          <w:rFonts w:ascii="Arial" w:hAnsi="Arial" w:cs="Arial"/>
          <w:b/>
          <w:bCs/>
          <w:sz w:val="22"/>
          <w:szCs w:val="22"/>
        </w:rPr>
        <w:t xml:space="preserve"> Mateus 2:21</w:t>
      </w:r>
      <w:r w:rsidRPr="00B27108">
        <w:rPr>
          <w:rFonts w:ascii="Arial" w:hAnsi="Arial" w:cs="Arial"/>
          <w:sz w:val="22"/>
          <w:szCs w:val="22"/>
        </w:rPr>
        <w:t>;     a terra de Israel</w:t>
      </w:r>
      <w:r w:rsidRPr="00B27108">
        <w:rPr>
          <w:sz w:val="22"/>
          <w:szCs w:val="22"/>
        </w:rPr>
        <w:br/>
      </w:r>
      <w:r w:rsidRPr="00B27108">
        <w:rPr>
          <w:rFonts w:ascii="Symbol" w:hAnsi="Symbol"/>
          <w:b/>
          <w:bCs/>
          <w:sz w:val="22"/>
          <w:szCs w:val="22"/>
        </w:rPr>
        <w:t></w:t>
      </w:r>
      <w:r w:rsidRPr="00B27108">
        <w:rPr>
          <w:rFonts w:ascii="Arial" w:hAnsi="Arial" w:cs="Arial"/>
          <w:b/>
          <w:bCs/>
          <w:sz w:val="22"/>
          <w:szCs w:val="22"/>
        </w:rPr>
        <w:t xml:space="preserve"> Salmos 44:3</w:t>
      </w:r>
      <w:r w:rsidRPr="00B27108">
        <w:rPr>
          <w:rFonts w:ascii="Arial" w:hAnsi="Arial" w:cs="Arial"/>
          <w:sz w:val="22"/>
          <w:szCs w:val="22"/>
        </w:rPr>
        <w:t>;     falando da conquista da terra prometida</w:t>
      </w:r>
      <w:r w:rsidRPr="00B27108">
        <w:rPr>
          <w:sz w:val="22"/>
          <w:szCs w:val="22"/>
        </w:rPr>
        <w:br/>
      </w:r>
      <w:r w:rsidRPr="00B27108">
        <w:rPr>
          <w:rFonts w:ascii="Symbol" w:hAnsi="Symbol"/>
          <w:b/>
          <w:bCs/>
          <w:sz w:val="22"/>
          <w:szCs w:val="22"/>
        </w:rPr>
        <w:t></w:t>
      </w:r>
      <w:r w:rsidRPr="00B27108">
        <w:rPr>
          <w:rFonts w:ascii="Arial" w:hAnsi="Arial" w:cs="Arial"/>
          <w:b/>
          <w:bCs/>
          <w:sz w:val="22"/>
          <w:szCs w:val="22"/>
        </w:rPr>
        <w:t xml:space="preserve"> Gênesis 12:1</w:t>
      </w:r>
      <w:r w:rsidRPr="00B27108">
        <w:rPr>
          <w:rFonts w:ascii="Arial" w:hAnsi="Arial" w:cs="Arial"/>
          <w:sz w:val="22"/>
          <w:szCs w:val="22"/>
        </w:rPr>
        <w:t>;   a chamada de Abraão; "vai para a terra que te mostrarei"</w:t>
      </w:r>
      <w:r w:rsidRPr="00B27108">
        <w:rPr>
          <w:sz w:val="22"/>
          <w:szCs w:val="22"/>
        </w:rPr>
        <w:br/>
      </w:r>
      <w:r w:rsidRPr="00B27108">
        <w:rPr>
          <w:rFonts w:ascii="Symbol" w:hAnsi="Symbol"/>
          <w:b/>
          <w:bCs/>
          <w:sz w:val="22"/>
          <w:szCs w:val="22"/>
        </w:rPr>
        <w:t></w:t>
      </w:r>
      <w:r w:rsidRPr="00B27108">
        <w:rPr>
          <w:rFonts w:ascii="Arial" w:hAnsi="Arial" w:cs="Arial"/>
          <w:b/>
          <w:bCs/>
          <w:sz w:val="22"/>
          <w:szCs w:val="22"/>
        </w:rPr>
        <w:t xml:space="preserve"> Isaías 33:17</w:t>
      </w:r>
      <w:r w:rsidRPr="00B27108">
        <w:rPr>
          <w:rFonts w:ascii="Arial" w:hAnsi="Arial" w:cs="Arial"/>
          <w:sz w:val="22"/>
          <w:szCs w:val="22"/>
        </w:rPr>
        <w:t>;     o reinado de Jesus</w:t>
      </w:r>
      <w:r w:rsidRPr="00B27108">
        <w:rPr>
          <w:sz w:val="22"/>
          <w:szCs w:val="22"/>
        </w:rPr>
        <w:br/>
      </w:r>
      <w:r w:rsidRPr="00B27108">
        <w:rPr>
          <w:rFonts w:ascii="Symbol" w:hAnsi="Symbol"/>
          <w:b/>
          <w:bCs/>
          <w:sz w:val="22"/>
          <w:szCs w:val="22"/>
        </w:rPr>
        <w:t></w:t>
      </w:r>
      <w:r w:rsidRPr="00B27108">
        <w:rPr>
          <w:rFonts w:ascii="Arial" w:hAnsi="Arial" w:cs="Arial"/>
          <w:b/>
          <w:bCs/>
          <w:sz w:val="22"/>
          <w:szCs w:val="22"/>
        </w:rPr>
        <w:t xml:space="preserve"> Oséias 1:2</w:t>
      </w:r>
      <w:r w:rsidRPr="00B27108">
        <w:rPr>
          <w:rFonts w:ascii="Arial" w:hAnsi="Arial" w:cs="Arial"/>
          <w:sz w:val="22"/>
          <w:szCs w:val="22"/>
        </w:rPr>
        <w:t>;       Deus falando a Oséias da prostituição de Israel; "porque a terra se prostituiu"</w:t>
      </w:r>
      <w:r w:rsidRPr="00B27108">
        <w:rPr>
          <w:sz w:val="22"/>
          <w:szCs w:val="22"/>
        </w:rPr>
        <w:br/>
      </w:r>
      <w:r w:rsidRPr="00B27108">
        <w:rPr>
          <w:rFonts w:ascii="Symbol" w:hAnsi="Symbol"/>
          <w:b/>
          <w:bCs/>
          <w:sz w:val="22"/>
          <w:szCs w:val="22"/>
        </w:rPr>
        <w:t></w:t>
      </w:r>
      <w:r w:rsidRPr="00B27108">
        <w:rPr>
          <w:rFonts w:ascii="Arial" w:hAnsi="Arial" w:cs="Arial"/>
          <w:b/>
          <w:bCs/>
          <w:sz w:val="22"/>
          <w:szCs w:val="22"/>
        </w:rPr>
        <w:t xml:space="preserve"> Hebreus 11:9</w:t>
      </w:r>
      <w:r w:rsidRPr="00B27108">
        <w:rPr>
          <w:rFonts w:ascii="Arial" w:hAnsi="Arial" w:cs="Arial"/>
          <w:sz w:val="22"/>
          <w:szCs w:val="22"/>
        </w:rPr>
        <w:t>;  Abraão andou na terra prometida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definição diferenciada para Israel (terra) e para as nações (mar), está neste capítulo, de acordo com a diferenciação que Deus fez a partir da criação da nação de Israel, onde Deus passou a ver dois "tipos" de homens na Terra: Israel e as demais nações; judeus e gentios; judeus e gregos (representando gentios). Com a formação da Igreja, Deus uniu novamente os dois povos em uma só nação, a nação santa, o povo santo, os filhos de Deus.</w:t>
      </w:r>
      <w:r>
        <w:t xml:space="preserve"> </w:t>
      </w:r>
    </w:p>
    <w:p w:rsidR="00B27108" w:rsidRDefault="00B27108" w:rsidP="00B27108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2:11-22</w:t>
      </w:r>
      <w:r>
        <w:br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 xml:space="preserve"> I</w:t>
      </w:r>
      <w:r>
        <w:rPr>
          <w:rFonts w:ascii="Arial" w:hAnsi="Arial" w:cs="Arial"/>
          <w:b/>
          <w:bCs/>
        </w:rPr>
        <w:t xml:space="preserve"> Pedro 2:9-10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e tinha dois chifres semelhantes aos de um cordeiro</w:t>
      </w:r>
      <w:r>
        <w:rPr>
          <w:rFonts w:ascii="Arial" w:hAnsi="Arial" w:cs="Arial"/>
        </w:rPr>
        <w:t>; e falava como dragão. A aparência é de "cordeiro", mansa e inocente, mas a maneira de falar não deixa dúvidas quanto a quem o dirige, o dragão, Satanás. Dois chifres semelhantes aos de um cordeiro, indica também que esta besta vem na área religiosa.</w:t>
      </w:r>
      <w:r>
        <w:t xml:space="preserve"> </w:t>
      </w:r>
    </w:p>
    <w:p w:rsidR="00B27108" w:rsidRDefault="00B27108" w:rsidP="00B27108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Mateus 7:15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Toda descrição neste capítulo desta besta, mostra claramente a sua atuação na área religiosa. Sua aparência é como cordeiro, mas quando abre a boca, ele revela de onde vem a inspiração, porque ele fala como Satanás, como dragão.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lastRenderedPageBreak/>
        <w:t>V.12 e 13; "Também exercia toda a autoridade da primeira besta na sua presença; e fazia que a terra e os que nela habitavam adorassem a primeira besta, cuja ferida mortal fora curada. E operava grandes sinais, de maneira que fazia até descer fogo do céu à terra, à vista dos homens"</w:t>
      </w:r>
      <w:r>
        <w:t xml:space="preserve"> </w:t>
      </w:r>
    </w:p>
    <w:p w:rsidR="00B27108" w:rsidRDefault="00B27108" w:rsidP="00B27108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É chamado "falso profeta", por sua atuação no campo religioso. Devido aos sinais descritos, "fazia até descer fogo do céu à Terra", eu creio que os judeus irão pensar que este é Elias, pois os judeus esperam Elias,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Malaquias 4:4-6</w:t>
      </w:r>
      <w:r>
        <w:rPr>
          <w:rFonts w:ascii="Arial" w:hAnsi="Arial" w:cs="Arial"/>
        </w:rPr>
        <w:t>. Mas, já estudamos que Elias já veio; João Batista veio no mesmo Espírito de Elias.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O falso profeta receberá toda autoridade da primeira besta e fará com que os moradores da Terra (os não salvos) adorem àquela besta. Ele promove a adoração do anticristo, imitando a obra do Espírito Santo para com Cristo, comparem a obra deste falso profeta com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16:13-15</w:t>
      </w:r>
      <w:r>
        <w:rPr>
          <w:rFonts w:ascii="Arial" w:hAnsi="Arial" w:cs="Arial"/>
        </w:rPr>
        <w:t>; é o mesmo "papel" do Espírito Santo, Satanás é imitador. Vemos nesse capítulo a trindade satânica: o dragão no lugar de Deus; o anticristo no lugar de Cristo; agora o falso profeta fazendo para o anticristo o que o Espírito Santo faz para Cristo. O Espírito Santo veio para glorificar o filho,</w:t>
      </w:r>
      <w:r>
        <w:t xml:space="preserve">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16:14.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V.14 e 15; "e, por meio dos sinais que lhe foi permitido fazer na presença da besta, enganava os que habitavam sobre a terra e lhes dizia que fizessem uma imagem à besta que recebera a ferida da espada e vivia. Foi-lhe concedido também dar fôlego à imagem da besta, para que a imagem da besta falasse, e fizesse que fossem mortos todos os que não adorassem a imagem da besta"</w:t>
      </w:r>
      <w:r>
        <w:t xml:space="preserve"> 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falso profeta promove a adoração do anticristo e ordena que seja feita uma imagem deste. Foi-lhe permitido também dar fôlego à imagem e que esta falasse e, todos quanto não adorem a imagem da besta, serão mortos. Há muita especulação na interpretação desta imagem, uns dizem esta imagem ser um "clone" da primeira besta, outros dizem que será dada vida à imagem; Satanás não tem esse poder. Há também a interpretação desta imagem ser um tipo de robô. É difícil sabermos como será, mas vemos que a imagem terá o poder de falar e de matar. Como a palavra grega "fôlego" é normalmente traduzida por "vento" ou "ar", pode tratar-se de um robô movido a ar e não que vida real será comunicada à imagem. Seja o que for, esta imagem é o centro da falsa adoração, da última forma de idolatria que existirá.</w:t>
      </w:r>
    </w:p>
    <w:p w:rsidR="00B27108" w:rsidRDefault="00B27108" w:rsidP="00B27108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V.16-17; "E fez que a todos, pequenos e grandes, ricos e pobres, livres e escravos, lhes fosse posto um sinal na mão direita, ou na fronte, para que ninguém pudesse comprar ou vender, senão aquele que tivesse o sinal, ou o nome da besta, ou o número do seu nome"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Os homens serão forçados a se identificarem com a besta, como se fossem "escravos marcados". Como a base de tudo que se faz no mundo para sobreviver, é comprar e vender, pensem na situação dos que não portarem essa marca; será terrível a situação de todos os salvos desta época.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lastRenderedPageBreak/>
        <w:t>V.18; "Aqui há sabedoria. Aquele que tem entendimento, calcule o número da besta; porque é o número de um homem, e o seu número é seiscentos e sessenta e seis"</w:t>
      </w:r>
      <w:r>
        <w:t xml:space="preserve"> </w:t>
      </w:r>
    </w:p>
    <w:p w:rsidR="00B27108" w:rsidRDefault="00B27108" w:rsidP="00B27108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número da besta é </w:t>
      </w:r>
      <w:r>
        <w:rPr>
          <w:rFonts w:ascii="Arial" w:hAnsi="Arial" w:cs="Arial"/>
          <w:u w:val="single"/>
        </w:rPr>
        <w:t>666</w:t>
      </w:r>
      <w:r>
        <w:rPr>
          <w:rFonts w:ascii="Arial" w:hAnsi="Arial" w:cs="Arial"/>
        </w:rPr>
        <w:t>. Aplicar esse número à alguém hoje, seria pura especulação. Existe muita especulação sobre o número 666, porém a Bíblia diz claramente: este é o número de um homem. O que podemos dizer, é que o número 6 é o número simbólico do homem, pois é o número da imperfeição. O número de Deus, é o número da perfeição, é o número 7 e o homem não chegou lá, ficou no 6. Satanás, que disse que seria "semelhante ao Altíssimo", só pode chegar ao número 6, dominando e possuindo os homens; 666 pode bem representar a trindade satânica: Satanás/ anticristo/ falso profeta. Como o número da besta, 666, está ligado ao controle de venda e compra de mercadorias, o texto nos conduz a uma pergunta: como teremos esse controle de mercadorias? Se analisarmos o código de barras, que a maioria dos produtos de hoje, já estão cadastrados no mercado, podemos concluir ser perfeitamente possível esse controle. Existem vários tipos de códigos de barras para classificar um produto, porém o código europeu (EAN - European Artical Numbering), é o mais utilizado no mercado, devido as exportações de produtos para aquele continente. Nesse código, há duas séries de identificação do produto: a primeira série que identifica de onde vem o produto e a empresa que o fabricou; a segunda série com a identificação do produto. Cada uma das séries é identificada através de barras, que simbolizam números. A numeração completa é iniciada e terminada com o número 6 e as duas séries também sâo separadas pelo número 6. A identificação completa do produto é feita da seguinte forma:</w:t>
      </w:r>
    </w:p>
    <w:p w:rsidR="00B27108" w:rsidRDefault="00B27108" w:rsidP="00B27108">
      <w:pPr>
        <w:spacing w:before="100" w:beforeAutospacing="1" w:after="100" w:afterAutospacing="1"/>
      </w:pPr>
      <w:r>
        <w:rPr>
          <w:rFonts w:ascii="Arial" w:hAnsi="Arial" w:cs="Arial"/>
        </w:rPr>
        <w:t>1) duas barras que identificam o número 6, no início</w:t>
      </w:r>
      <w:r>
        <w:br/>
      </w:r>
      <w:r>
        <w:rPr>
          <w:rFonts w:ascii="Arial" w:hAnsi="Arial" w:cs="Arial"/>
        </w:rPr>
        <w:t>2) uma série de barras, que identificam o país de origem</w:t>
      </w:r>
      <w:r>
        <w:br/>
      </w:r>
      <w:r>
        <w:rPr>
          <w:rFonts w:ascii="Arial" w:hAnsi="Arial" w:cs="Arial"/>
        </w:rPr>
        <w:t>3) duas barras que identificam novamente o número 6</w:t>
      </w:r>
      <w:r>
        <w:br/>
      </w:r>
      <w:r>
        <w:rPr>
          <w:rFonts w:ascii="Arial" w:hAnsi="Arial" w:cs="Arial"/>
        </w:rPr>
        <w:t>4) uma outra série de barras, que identificam o produto</w:t>
      </w:r>
      <w:r>
        <w:br/>
      </w:r>
      <w:r>
        <w:rPr>
          <w:rFonts w:ascii="Arial" w:hAnsi="Arial" w:cs="Arial"/>
        </w:rPr>
        <w:t>5) por último, duas barras que identificam outro número 6</w:t>
      </w:r>
    </w:p>
    <w:p w:rsidR="00B27108" w:rsidRDefault="00B27108" w:rsidP="00B27108">
      <w:pPr>
        <w:spacing w:before="100" w:beforeAutospacing="1" w:after="100" w:afterAutospacing="1"/>
      </w:pPr>
      <w:r>
        <w:rPr>
          <w:rFonts w:ascii="Arial" w:hAnsi="Arial" w:cs="Arial"/>
        </w:rPr>
        <w:t xml:space="preserve">Portanto, teremos como código final: 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 xml:space="preserve"> xxxxxxx 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 xml:space="preserve"> xxxxxxx </w:t>
      </w:r>
      <w:r>
        <w:rPr>
          <w:rFonts w:ascii="Arial" w:hAnsi="Arial" w:cs="Arial"/>
          <w:u w:val="single"/>
        </w:rPr>
        <w:t>6</w:t>
      </w:r>
      <w:r>
        <w:br/>
        <w:t> 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situação é muito séria, nada ficará fora do controle. Não seremos nós que iremos evitar que isso aconteça. O povo será marcado na testa ou na mão, chegará nas lojas ou mercados, apresentam o código e poderão comprar ou vender. Vemos que o controle é viável, através dos códigos de barras.</w:t>
      </w:r>
    </w:p>
    <w:p w:rsidR="00B27108" w:rsidRDefault="00B27108" w:rsidP="00B2710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Enquanto esse número, já está sendo utilizado em nossos dias, a besta ainda não foi identificada, então não vamos parar de comprar mercadorias, certo? É só abençoarmos e nada nos fará mal algum; o povo de Deus põe a mão, tudo está santificado. Isso tudo não está aberto ao mundo, porém na Tribulação tudo estará muito bem claro, visível.</w:t>
      </w:r>
    </w:p>
    <w:p w:rsidR="0036610A" w:rsidRPr="00D063D4" w:rsidRDefault="0036610A" w:rsidP="00B27108">
      <w:pPr>
        <w:tabs>
          <w:tab w:val="left" w:pos="8803"/>
        </w:tabs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u w:val="single"/>
        </w:rPr>
      </w:pPr>
    </w:p>
    <w:sectPr w:rsidR="0036610A" w:rsidRPr="00D063D4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96" w:rsidRDefault="00480696">
      <w:r>
        <w:separator/>
      </w:r>
    </w:p>
  </w:endnote>
  <w:endnote w:type="continuationSeparator" w:id="1">
    <w:p w:rsidR="00480696" w:rsidRDefault="0048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DE6CDF" w:rsidP="00FC3DF8">
    <w:pPr>
      <w:rPr>
        <w:sz w:val="20"/>
        <w:szCs w:val="20"/>
      </w:rPr>
    </w:pPr>
    <w:r w:rsidRPr="00DE6CDF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371F4B" w:rsidP="00371F4B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96" w:rsidRDefault="00480696">
      <w:r>
        <w:separator/>
      </w:r>
    </w:p>
  </w:footnote>
  <w:footnote w:type="continuationSeparator" w:id="1">
    <w:p w:rsidR="00480696" w:rsidRDefault="00480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DE6CDF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24B"/>
    <w:multiLevelType w:val="multilevel"/>
    <w:tmpl w:val="F33C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4C7B"/>
    <w:multiLevelType w:val="multilevel"/>
    <w:tmpl w:val="959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73E0D"/>
    <w:multiLevelType w:val="multilevel"/>
    <w:tmpl w:val="64C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01C1E"/>
    <w:multiLevelType w:val="multilevel"/>
    <w:tmpl w:val="AE62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C509B"/>
    <w:multiLevelType w:val="multilevel"/>
    <w:tmpl w:val="45AC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B2990"/>
    <w:multiLevelType w:val="multilevel"/>
    <w:tmpl w:val="609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65AEE"/>
    <w:multiLevelType w:val="multilevel"/>
    <w:tmpl w:val="59FE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004C2"/>
    <w:multiLevelType w:val="multilevel"/>
    <w:tmpl w:val="555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D3846"/>
    <w:multiLevelType w:val="multilevel"/>
    <w:tmpl w:val="4784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F7017"/>
    <w:multiLevelType w:val="multilevel"/>
    <w:tmpl w:val="F7F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41AC3"/>
    <w:multiLevelType w:val="multilevel"/>
    <w:tmpl w:val="A2C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626AC"/>
    <w:multiLevelType w:val="multilevel"/>
    <w:tmpl w:val="A348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02C64"/>
    <w:multiLevelType w:val="multilevel"/>
    <w:tmpl w:val="889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33E83"/>
    <w:multiLevelType w:val="multilevel"/>
    <w:tmpl w:val="AD0C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46F1D"/>
    <w:multiLevelType w:val="multilevel"/>
    <w:tmpl w:val="D4D6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75F59"/>
    <w:multiLevelType w:val="multilevel"/>
    <w:tmpl w:val="588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D6EA4"/>
    <w:multiLevelType w:val="multilevel"/>
    <w:tmpl w:val="C39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67220"/>
    <w:multiLevelType w:val="multilevel"/>
    <w:tmpl w:val="1E7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C15E3"/>
    <w:multiLevelType w:val="multilevel"/>
    <w:tmpl w:val="AC6C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321D3E"/>
    <w:multiLevelType w:val="multilevel"/>
    <w:tmpl w:val="033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A1178C"/>
    <w:multiLevelType w:val="multilevel"/>
    <w:tmpl w:val="34F0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9A4A84"/>
    <w:multiLevelType w:val="multilevel"/>
    <w:tmpl w:val="D27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D3DA3"/>
    <w:multiLevelType w:val="multilevel"/>
    <w:tmpl w:val="918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307B5F"/>
    <w:multiLevelType w:val="multilevel"/>
    <w:tmpl w:val="9A54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C268B"/>
    <w:multiLevelType w:val="multilevel"/>
    <w:tmpl w:val="AC54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A910F6"/>
    <w:multiLevelType w:val="multilevel"/>
    <w:tmpl w:val="D9A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17"/>
  </w:num>
  <w:num w:numId="5">
    <w:abstractNumId w:val="14"/>
  </w:num>
  <w:num w:numId="6">
    <w:abstractNumId w:val="24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3"/>
  </w:num>
  <w:num w:numId="14">
    <w:abstractNumId w:val="11"/>
  </w:num>
  <w:num w:numId="15">
    <w:abstractNumId w:val="20"/>
  </w:num>
  <w:num w:numId="16">
    <w:abstractNumId w:val="10"/>
  </w:num>
  <w:num w:numId="17">
    <w:abstractNumId w:val="23"/>
  </w:num>
  <w:num w:numId="18">
    <w:abstractNumId w:val="9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8"/>
  </w:num>
  <w:num w:numId="24">
    <w:abstractNumId w:val="4"/>
  </w:num>
  <w:num w:numId="25">
    <w:abstractNumId w:val="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5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12BD8"/>
    <w:rsid w:val="00020600"/>
    <w:rsid w:val="00024703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4B09"/>
    <w:rsid w:val="00086477"/>
    <w:rsid w:val="000924FD"/>
    <w:rsid w:val="000A299D"/>
    <w:rsid w:val="000A3CFB"/>
    <w:rsid w:val="000A4C44"/>
    <w:rsid w:val="000A4D47"/>
    <w:rsid w:val="000A4F2D"/>
    <w:rsid w:val="000B0468"/>
    <w:rsid w:val="000B286C"/>
    <w:rsid w:val="000B5CC4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2C1B"/>
    <w:rsid w:val="0010650C"/>
    <w:rsid w:val="00110449"/>
    <w:rsid w:val="00111222"/>
    <w:rsid w:val="00114488"/>
    <w:rsid w:val="001157A6"/>
    <w:rsid w:val="0012133F"/>
    <w:rsid w:val="0012557D"/>
    <w:rsid w:val="001262D8"/>
    <w:rsid w:val="001271BB"/>
    <w:rsid w:val="00130682"/>
    <w:rsid w:val="00132F8D"/>
    <w:rsid w:val="00137D85"/>
    <w:rsid w:val="00143586"/>
    <w:rsid w:val="0014614E"/>
    <w:rsid w:val="00150A20"/>
    <w:rsid w:val="00151389"/>
    <w:rsid w:val="00151581"/>
    <w:rsid w:val="0015327B"/>
    <w:rsid w:val="0015395C"/>
    <w:rsid w:val="00155A95"/>
    <w:rsid w:val="00157484"/>
    <w:rsid w:val="00162DFD"/>
    <w:rsid w:val="0016665E"/>
    <w:rsid w:val="00171103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DB"/>
    <w:rsid w:val="001E55FA"/>
    <w:rsid w:val="001E6D46"/>
    <w:rsid w:val="001E7D69"/>
    <w:rsid w:val="001F066B"/>
    <w:rsid w:val="001F35D2"/>
    <w:rsid w:val="001F4612"/>
    <w:rsid w:val="001F5414"/>
    <w:rsid w:val="001F62AB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29F9"/>
    <w:rsid w:val="00233561"/>
    <w:rsid w:val="0023641E"/>
    <w:rsid w:val="00237208"/>
    <w:rsid w:val="00242449"/>
    <w:rsid w:val="00242B5A"/>
    <w:rsid w:val="002440FC"/>
    <w:rsid w:val="0024644F"/>
    <w:rsid w:val="00251480"/>
    <w:rsid w:val="002606EA"/>
    <w:rsid w:val="00264FA6"/>
    <w:rsid w:val="00276084"/>
    <w:rsid w:val="00277F7C"/>
    <w:rsid w:val="002822C1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24A"/>
    <w:rsid w:val="002B1BF5"/>
    <w:rsid w:val="002B3D0B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8E0"/>
    <w:rsid w:val="00345F65"/>
    <w:rsid w:val="003507EB"/>
    <w:rsid w:val="00351984"/>
    <w:rsid w:val="0035621B"/>
    <w:rsid w:val="003625C7"/>
    <w:rsid w:val="00365B2B"/>
    <w:rsid w:val="0036610A"/>
    <w:rsid w:val="00366BF0"/>
    <w:rsid w:val="003677BE"/>
    <w:rsid w:val="00370320"/>
    <w:rsid w:val="00371F4B"/>
    <w:rsid w:val="003726C4"/>
    <w:rsid w:val="00373817"/>
    <w:rsid w:val="003831F8"/>
    <w:rsid w:val="00390E67"/>
    <w:rsid w:val="0039141E"/>
    <w:rsid w:val="00393395"/>
    <w:rsid w:val="00395717"/>
    <w:rsid w:val="003A0018"/>
    <w:rsid w:val="003A1E88"/>
    <w:rsid w:val="003A6434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34B35"/>
    <w:rsid w:val="00441CBF"/>
    <w:rsid w:val="00442DDF"/>
    <w:rsid w:val="0044559C"/>
    <w:rsid w:val="004479DD"/>
    <w:rsid w:val="00447F0D"/>
    <w:rsid w:val="00455DD4"/>
    <w:rsid w:val="0045657E"/>
    <w:rsid w:val="004671A6"/>
    <w:rsid w:val="004726E4"/>
    <w:rsid w:val="00472861"/>
    <w:rsid w:val="00472FC1"/>
    <w:rsid w:val="00473286"/>
    <w:rsid w:val="00473BB5"/>
    <w:rsid w:val="00473DB1"/>
    <w:rsid w:val="004755E1"/>
    <w:rsid w:val="00480696"/>
    <w:rsid w:val="00485476"/>
    <w:rsid w:val="004923E2"/>
    <w:rsid w:val="004A4D83"/>
    <w:rsid w:val="004A63AF"/>
    <w:rsid w:val="004A67ED"/>
    <w:rsid w:val="004B6FD0"/>
    <w:rsid w:val="004B79A0"/>
    <w:rsid w:val="004C0EC5"/>
    <w:rsid w:val="004C2266"/>
    <w:rsid w:val="004C5779"/>
    <w:rsid w:val="004D0577"/>
    <w:rsid w:val="004D0D10"/>
    <w:rsid w:val="004D58C3"/>
    <w:rsid w:val="004E3398"/>
    <w:rsid w:val="004E610E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57207"/>
    <w:rsid w:val="00564E24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E6802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0A67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5D30"/>
    <w:rsid w:val="00716588"/>
    <w:rsid w:val="007249C5"/>
    <w:rsid w:val="0073593A"/>
    <w:rsid w:val="00737C4A"/>
    <w:rsid w:val="00741111"/>
    <w:rsid w:val="007412AC"/>
    <w:rsid w:val="00742CC1"/>
    <w:rsid w:val="007514EB"/>
    <w:rsid w:val="00751916"/>
    <w:rsid w:val="00752FA0"/>
    <w:rsid w:val="0075367A"/>
    <w:rsid w:val="00754D07"/>
    <w:rsid w:val="007551B9"/>
    <w:rsid w:val="00755891"/>
    <w:rsid w:val="0076635C"/>
    <w:rsid w:val="00767D44"/>
    <w:rsid w:val="0077435A"/>
    <w:rsid w:val="00783EBA"/>
    <w:rsid w:val="00785E11"/>
    <w:rsid w:val="00786A2F"/>
    <w:rsid w:val="0079149D"/>
    <w:rsid w:val="00797817"/>
    <w:rsid w:val="007A2763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5A8"/>
    <w:rsid w:val="007D273A"/>
    <w:rsid w:val="007D3CA9"/>
    <w:rsid w:val="007D4F61"/>
    <w:rsid w:val="007E09C6"/>
    <w:rsid w:val="007E34BC"/>
    <w:rsid w:val="007F5F52"/>
    <w:rsid w:val="007F6E42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43DA5"/>
    <w:rsid w:val="008505B3"/>
    <w:rsid w:val="00850F7B"/>
    <w:rsid w:val="00851BC9"/>
    <w:rsid w:val="00852A92"/>
    <w:rsid w:val="00854CB8"/>
    <w:rsid w:val="00855815"/>
    <w:rsid w:val="00856740"/>
    <w:rsid w:val="00857191"/>
    <w:rsid w:val="008608F1"/>
    <w:rsid w:val="00862778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3937"/>
    <w:rsid w:val="008A4200"/>
    <w:rsid w:val="008A58B9"/>
    <w:rsid w:val="008B2F22"/>
    <w:rsid w:val="008B43EE"/>
    <w:rsid w:val="008B5465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1466B"/>
    <w:rsid w:val="00922A56"/>
    <w:rsid w:val="00925564"/>
    <w:rsid w:val="009263E7"/>
    <w:rsid w:val="00926B90"/>
    <w:rsid w:val="00930C9E"/>
    <w:rsid w:val="00933460"/>
    <w:rsid w:val="009347EF"/>
    <w:rsid w:val="009348C6"/>
    <w:rsid w:val="00936AB8"/>
    <w:rsid w:val="00936C8C"/>
    <w:rsid w:val="00940747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728BA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53B"/>
    <w:rsid w:val="00A06262"/>
    <w:rsid w:val="00A06932"/>
    <w:rsid w:val="00A06DEF"/>
    <w:rsid w:val="00A101B8"/>
    <w:rsid w:val="00A133E1"/>
    <w:rsid w:val="00A14549"/>
    <w:rsid w:val="00A14F3E"/>
    <w:rsid w:val="00A15A00"/>
    <w:rsid w:val="00A16E23"/>
    <w:rsid w:val="00A17189"/>
    <w:rsid w:val="00A21421"/>
    <w:rsid w:val="00A24016"/>
    <w:rsid w:val="00A249BD"/>
    <w:rsid w:val="00A27154"/>
    <w:rsid w:val="00A30ECD"/>
    <w:rsid w:val="00A33236"/>
    <w:rsid w:val="00A33D3A"/>
    <w:rsid w:val="00A37310"/>
    <w:rsid w:val="00A424DA"/>
    <w:rsid w:val="00A4636E"/>
    <w:rsid w:val="00A50676"/>
    <w:rsid w:val="00A50C29"/>
    <w:rsid w:val="00A624C0"/>
    <w:rsid w:val="00A72117"/>
    <w:rsid w:val="00A73D96"/>
    <w:rsid w:val="00A7621C"/>
    <w:rsid w:val="00A822B5"/>
    <w:rsid w:val="00A835CD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0F05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27108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D5F63"/>
    <w:rsid w:val="00BF1B67"/>
    <w:rsid w:val="00BF309C"/>
    <w:rsid w:val="00BF743E"/>
    <w:rsid w:val="00C036FC"/>
    <w:rsid w:val="00C03945"/>
    <w:rsid w:val="00C04210"/>
    <w:rsid w:val="00C11336"/>
    <w:rsid w:val="00C204EF"/>
    <w:rsid w:val="00C21320"/>
    <w:rsid w:val="00C21D29"/>
    <w:rsid w:val="00C228DD"/>
    <w:rsid w:val="00C26C41"/>
    <w:rsid w:val="00C30CA0"/>
    <w:rsid w:val="00C3655F"/>
    <w:rsid w:val="00C3705F"/>
    <w:rsid w:val="00C377F5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B126D"/>
    <w:rsid w:val="00CB3DA3"/>
    <w:rsid w:val="00CB4346"/>
    <w:rsid w:val="00CB67BC"/>
    <w:rsid w:val="00CC09D2"/>
    <w:rsid w:val="00CC16DC"/>
    <w:rsid w:val="00CC43D2"/>
    <w:rsid w:val="00CC6502"/>
    <w:rsid w:val="00CD068D"/>
    <w:rsid w:val="00CE2514"/>
    <w:rsid w:val="00CE30C6"/>
    <w:rsid w:val="00CE5B62"/>
    <w:rsid w:val="00CE679A"/>
    <w:rsid w:val="00CF0FED"/>
    <w:rsid w:val="00CF32CB"/>
    <w:rsid w:val="00CF417E"/>
    <w:rsid w:val="00CF47C4"/>
    <w:rsid w:val="00CF71D4"/>
    <w:rsid w:val="00CF766C"/>
    <w:rsid w:val="00CF76A3"/>
    <w:rsid w:val="00D002E1"/>
    <w:rsid w:val="00D01C81"/>
    <w:rsid w:val="00D02516"/>
    <w:rsid w:val="00D04341"/>
    <w:rsid w:val="00D063D4"/>
    <w:rsid w:val="00D06626"/>
    <w:rsid w:val="00D06914"/>
    <w:rsid w:val="00D06A74"/>
    <w:rsid w:val="00D0703B"/>
    <w:rsid w:val="00D130DC"/>
    <w:rsid w:val="00D31E5F"/>
    <w:rsid w:val="00D37104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6E18"/>
    <w:rsid w:val="00D67C8C"/>
    <w:rsid w:val="00D7084C"/>
    <w:rsid w:val="00D815E4"/>
    <w:rsid w:val="00D82A1A"/>
    <w:rsid w:val="00D831E0"/>
    <w:rsid w:val="00D83806"/>
    <w:rsid w:val="00D84507"/>
    <w:rsid w:val="00D902AE"/>
    <w:rsid w:val="00D92A01"/>
    <w:rsid w:val="00DA54E2"/>
    <w:rsid w:val="00DB45DB"/>
    <w:rsid w:val="00DB45E7"/>
    <w:rsid w:val="00DB4CAF"/>
    <w:rsid w:val="00DB56D1"/>
    <w:rsid w:val="00DB5786"/>
    <w:rsid w:val="00DC1407"/>
    <w:rsid w:val="00DC3486"/>
    <w:rsid w:val="00DC5E5D"/>
    <w:rsid w:val="00DE3D65"/>
    <w:rsid w:val="00DE4C39"/>
    <w:rsid w:val="00DE5259"/>
    <w:rsid w:val="00DE65A0"/>
    <w:rsid w:val="00DE6CDF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6E5F"/>
    <w:rsid w:val="00E1746E"/>
    <w:rsid w:val="00E22480"/>
    <w:rsid w:val="00E22F5A"/>
    <w:rsid w:val="00E43E9C"/>
    <w:rsid w:val="00E44A1F"/>
    <w:rsid w:val="00E44D1D"/>
    <w:rsid w:val="00E53ECF"/>
    <w:rsid w:val="00E55762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97CAE"/>
    <w:rsid w:val="00EB4A6A"/>
    <w:rsid w:val="00EC1335"/>
    <w:rsid w:val="00EC4C43"/>
    <w:rsid w:val="00EC6724"/>
    <w:rsid w:val="00ED0415"/>
    <w:rsid w:val="00ED1F72"/>
    <w:rsid w:val="00ED46C4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1F0A"/>
    <w:rsid w:val="00F2662E"/>
    <w:rsid w:val="00F32CD0"/>
    <w:rsid w:val="00F330B5"/>
    <w:rsid w:val="00F35712"/>
    <w:rsid w:val="00F3606A"/>
    <w:rsid w:val="00F36356"/>
    <w:rsid w:val="00F424E8"/>
    <w:rsid w:val="00F44279"/>
    <w:rsid w:val="00F45BC9"/>
    <w:rsid w:val="00F53BE3"/>
    <w:rsid w:val="00F55906"/>
    <w:rsid w:val="00F55EE4"/>
    <w:rsid w:val="00F56ED1"/>
    <w:rsid w:val="00F577B5"/>
    <w:rsid w:val="00F60612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45CA"/>
    <w:rsid w:val="00F85ABA"/>
    <w:rsid w:val="00F9047A"/>
    <w:rsid w:val="00F90A2A"/>
    <w:rsid w:val="00FA3716"/>
    <w:rsid w:val="00FA572F"/>
    <w:rsid w:val="00FA6CE9"/>
    <w:rsid w:val="00FB08F8"/>
    <w:rsid w:val="00FB3208"/>
    <w:rsid w:val="00FB4E54"/>
    <w:rsid w:val="00FB4E8E"/>
    <w:rsid w:val="00FC378C"/>
    <w:rsid w:val="00FC3DF8"/>
    <w:rsid w:val="00FC3F4D"/>
    <w:rsid w:val="00FC6002"/>
    <w:rsid w:val="00FC64CE"/>
    <w:rsid w:val="00FD5295"/>
    <w:rsid w:val="00FE13C6"/>
    <w:rsid w:val="00FE146E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\Document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071C-F3AB-4729-9223-F1768AA1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7</TotalTime>
  <Pages>3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4</cp:revision>
  <cp:lastPrinted>2018-01-19T15:19:00Z</cp:lastPrinted>
  <dcterms:created xsi:type="dcterms:W3CDTF">2019-08-29T11:32:00Z</dcterms:created>
  <dcterms:modified xsi:type="dcterms:W3CDTF">2020-10-16T19:13:00Z</dcterms:modified>
</cp:coreProperties>
</file>